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55C27" w14:textId="77777777" w:rsidR="00E04F6B" w:rsidRPr="00BC27C7" w:rsidRDefault="00E04F6B" w:rsidP="00E04F6B">
      <w:pPr>
        <w:spacing w:line="0" w:lineRule="atLeast"/>
        <w:jc w:val="right"/>
        <w:rPr>
          <w:rFonts w:asciiTheme="minorEastAsia" w:hAnsiTheme="minorEastAsia"/>
          <w:sz w:val="28"/>
          <w:szCs w:val="28"/>
        </w:rPr>
      </w:pPr>
    </w:p>
    <w:p w14:paraId="703FB759" w14:textId="77777777" w:rsidR="000211AD" w:rsidRDefault="000211AD" w:rsidP="00E04F6B">
      <w:pPr>
        <w:spacing w:line="0" w:lineRule="atLeast"/>
        <w:jc w:val="center"/>
        <w:rPr>
          <w:rFonts w:asciiTheme="minorEastAsia" w:hAnsiTheme="minorEastAsia"/>
          <w:sz w:val="28"/>
          <w:szCs w:val="28"/>
        </w:rPr>
      </w:pPr>
    </w:p>
    <w:p w14:paraId="1130CB2D" w14:textId="77777777" w:rsidR="000211AD" w:rsidRDefault="000211AD" w:rsidP="00E04F6B">
      <w:pPr>
        <w:spacing w:line="0" w:lineRule="atLeast"/>
        <w:jc w:val="center"/>
        <w:rPr>
          <w:rFonts w:asciiTheme="minorEastAsia" w:hAnsiTheme="minorEastAsia"/>
          <w:sz w:val="28"/>
          <w:szCs w:val="28"/>
        </w:rPr>
      </w:pPr>
    </w:p>
    <w:p w14:paraId="4E677DDE" w14:textId="77777777" w:rsidR="000211AD" w:rsidRDefault="000211AD" w:rsidP="00E04F6B">
      <w:pPr>
        <w:spacing w:line="0" w:lineRule="atLeast"/>
        <w:jc w:val="center"/>
        <w:rPr>
          <w:rFonts w:asciiTheme="minorEastAsia" w:hAnsiTheme="minorEastAsia"/>
          <w:sz w:val="28"/>
          <w:szCs w:val="28"/>
        </w:rPr>
      </w:pPr>
    </w:p>
    <w:p w14:paraId="0C90FB94" w14:textId="77777777" w:rsidR="000211AD" w:rsidRDefault="000211AD" w:rsidP="00E04F6B">
      <w:pPr>
        <w:spacing w:line="0" w:lineRule="atLeast"/>
        <w:jc w:val="center"/>
        <w:rPr>
          <w:rFonts w:asciiTheme="minorEastAsia" w:hAnsiTheme="minorEastAsia"/>
          <w:sz w:val="28"/>
          <w:szCs w:val="28"/>
        </w:rPr>
      </w:pPr>
    </w:p>
    <w:p w14:paraId="4FAAF370" w14:textId="77777777" w:rsidR="000211AD" w:rsidRDefault="000211AD" w:rsidP="00E04F6B">
      <w:pPr>
        <w:spacing w:line="0" w:lineRule="atLeast"/>
        <w:jc w:val="center"/>
        <w:rPr>
          <w:rFonts w:asciiTheme="minorEastAsia" w:hAnsiTheme="minorEastAsia"/>
          <w:sz w:val="28"/>
          <w:szCs w:val="28"/>
        </w:rPr>
      </w:pPr>
    </w:p>
    <w:p w14:paraId="6A967174" w14:textId="77777777" w:rsidR="000211AD" w:rsidRDefault="000211AD" w:rsidP="00E04F6B">
      <w:pPr>
        <w:spacing w:line="0" w:lineRule="atLeast"/>
        <w:jc w:val="center"/>
        <w:rPr>
          <w:rFonts w:asciiTheme="minorEastAsia" w:hAnsiTheme="minorEastAsia"/>
          <w:sz w:val="28"/>
          <w:szCs w:val="28"/>
        </w:rPr>
      </w:pPr>
    </w:p>
    <w:p w14:paraId="06EDE3A5" w14:textId="77777777" w:rsidR="000211AD" w:rsidRDefault="000211AD" w:rsidP="00E04F6B">
      <w:pPr>
        <w:spacing w:line="0" w:lineRule="atLeast"/>
        <w:jc w:val="center"/>
        <w:rPr>
          <w:rFonts w:asciiTheme="minorEastAsia" w:hAnsiTheme="minorEastAsia"/>
          <w:sz w:val="28"/>
          <w:szCs w:val="28"/>
        </w:rPr>
      </w:pPr>
    </w:p>
    <w:p w14:paraId="76D6D0CC" w14:textId="77777777" w:rsidR="000211AD" w:rsidRDefault="000211AD" w:rsidP="00E04F6B">
      <w:pPr>
        <w:spacing w:line="0" w:lineRule="atLeast"/>
        <w:jc w:val="center"/>
        <w:rPr>
          <w:rFonts w:asciiTheme="minorEastAsia" w:hAnsiTheme="minorEastAsia"/>
          <w:sz w:val="28"/>
          <w:szCs w:val="28"/>
        </w:rPr>
      </w:pPr>
    </w:p>
    <w:p w14:paraId="03B05868" w14:textId="77777777" w:rsidR="000211AD" w:rsidRDefault="000211AD" w:rsidP="00E04F6B">
      <w:pPr>
        <w:spacing w:line="0" w:lineRule="atLeast"/>
        <w:jc w:val="center"/>
        <w:rPr>
          <w:rFonts w:asciiTheme="minorEastAsia" w:hAnsiTheme="minorEastAsia"/>
          <w:sz w:val="28"/>
          <w:szCs w:val="28"/>
        </w:rPr>
      </w:pPr>
    </w:p>
    <w:p w14:paraId="63E8866F" w14:textId="77777777" w:rsidR="000211AD" w:rsidRDefault="000211AD" w:rsidP="00E04F6B">
      <w:pPr>
        <w:spacing w:line="0" w:lineRule="atLeast"/>
        <w:jc w:val="center"/>
        <w:rPr>
          <w:rFonts w:asciiTheme="minorEastAsia" w:hAnsiTheme="minorEastAsia"/>
          <w:sz w:val="28"/>
          <w:szCs w:val="28"/>
        </w:rPr>
      </w:pPr>
    </w:p>
    <w:p w14:paraId="6E2022DD" w14:textId="77777777" w:rsidR="000211AD" w:rsidRDefault="000211AD" w:rsidP="00E04F6B">
      <w:pPr>
        <w:spacing w:line="0" w:lineRule="atLeast"/>
        <w:jc w:val="center"/>
        <w:rPr>
          <w:rFonts w:asciiTheme="minorEastAsia" w:hAnsiTheme="minorEastAsia"/>
          <w:sz w:val="28"/>
          <w:szCs w:val="28"/>
        </w:rPr>
      </w:pPr>
    </w:p>
    <w:p w14:paraId="5FCEDA92" w14:textId="77777777" w:rsidR="000211AD" w:rsidRDefault="000211AD" w:rsidP="00E04F6B">
      <w:pPr>
        <w:spacing w:line="0" w:lineRule="atLeast"/>
        <w:jc w:val="center"/>
        <w:rPr>
          <w:rFonts w:asciiTheme="minorEastAsia" w:hAnsiTheme="minorEastAsia"/>
          <w:sz w:val="28"/>
          <w:szCs w:val="28"/>
        </w:rPr>
      </w:pPr>
    </w:p>
    <w:p w14:paraId="71EA5478" w14:textId="33123A3A" w:rsidR="00270A94" w:rsidRPr="000211AD" w:rsidRDefault="007740F3" w:rsidP="00E04F6B">
      <w:pPr>
        <w:spacing w:line="0" w:lineRule="atLeast"/>
        <w:jc w:val="center"/>
        <w:rPr>
          <w:rFonts w:asciiTheme="minorEastAsia" w:hAnsiTheme="minorEastAsia"/>
          <w:sz w:val="32"/>
          <w:szCs w:val="32"/>
        </w:rPr>
      </w:pPr>
      <w:r w:rsidRPr="000211AD">
        <w:rPr>
          <w:rFonts w:asciiTheme="minorEastAsia" w:hAnsiTheme="minorEastAsia" w:hint="eastAsia"/>
          <w:sz w:val="32"/>
          <w:szCs w:val="32"/>
        </w:rPr>
        <w:t>令和３年１１月議会　代表質問</w:t>
      </w:r>
    </w:p>
    <w:p w14:paraId="32EFF317" w14:textId="3A4D89D4" w:rsidR="000211AD" w:rsidRDefault="000211AD" w:rsidP="00E04F6B">
      <w:pPr>
        <w:spacing w:line="0" w:lineRule="atLeast"/>
        <w:jc w:val="center"/>
        <w:rPr>
          <w:rFonts w:asciiTheme="minorEastAsia" w:hAnsiTheme="minorEastAsia"/>
          <w:sz w:val="28"/>
          <w:szCs w:val="28"/>
        </w:rPr>
      </w:pPr>
    </w:p>
    <w:p w14:paraId="0FEC3B1E" w14:textId="74A49FDF" w:rsidR="000211AD" w:rsidRDefault="000211AD" w:rsidP="00E04F6B">
      <w:pPr>
        <w:spacing w:line="0" w:lineRule="atLeast"/>
        <w:jc w:val="center"/>
        <w:rPr>
          <w:rFonts w:asciiTheme="minorEastAsia" w:hAnsiTheme="minorEastAsia"/>
          <w:sz w:val="28"/>
          <w:szCs w:val="28"/>
        </w:rPr>
      </w:pPr>
    </w:p>
    <w:p w14:paraId="6A963422" w14:textId="1F5ADB96" w:rsidR="000211AD" w:rsidRDefault="000211AD" w:rsidP="00E04F6B">
      <w:pPr>
        <w:spacing w:line="0" w:lineRule="atLeast"/>
        <w:jc w:val="center"/>
        <w:rPr>
          <w:rFonts w:asciiTheme="minorEastAsia" w:hAnsiTheme="minorEastAsia"/>
          <w:sz w:val="28"/>
          <w:szCs w:val="28"/>
        </w:rPr>
      </w:pPr>
    </w:p>
    <w:p w14:paraId="7BA6DE28" w14:textId="4BA5AE79" w:rsidR="000211AD" w:rsidRDefault="000211AD" w:rsidP="00E04F6B">
      <w:pPr>
        <w:spacing w:line="0" w:lineRule="atLeast"/>
        <w:jc w:val="center"/>
        <w:rPr>
          <w:rFonts w:asciiTheme="minorEastAsia" w:hAnsiTheme="minorEastAsia"/>
          <w:sz w:val="28"/>
          <w:szCs w:val="28"/>
        </w:rPr>
      </w:pPr>
    </w:p>
    <w:p w14:paraId="2E23413C" w14:textId="198A5625" w:rsidR="000211AD" w:rsidRDefault="000211AD" w:rsidP="00E04F6B">
      <w:pPr>
        <w:spacing w:line="0" w:lineRule="atLeast"/>
        <w:jc w:val="center"/>
        <w:rPr>
          <w:rFonts w:asciiTheme="minorEastAsia" w:hAnsiTheme="minorEastAsia"/>
          <w:sz w:val="28"/>
          <w:szCs w:val="28"/>
        </w:rPr>
      </w:pPr>
    </w:p>
    <w:p w14:paraId="6B177785" w14:textId="7E511E5A" w:rsidR="000211AD" w:rsidRDefault="000211AD" w:rsidP="00E04F6B">
      <w:pPr>
        <w:spacing w:line="0" w:lineRule="atLeast"/>
        <w:jc w:val="center"/>
        <w:rPr>
          <w:rFonts w:asciiTheme="minorEastAsia" w:hAnsiTheme="minorEastAsia"/>
          <w:sz w:val="28"/>
          <w:szCs w:val="28"/>
        </w:rPr>
      </w:pPr>
    </w:p>
    <w:p w14:paraId="09065869" w14:textId="537A7568" w:rsidR="000211AD" w:rsidRDefault="000211AD" w:rsidP="00E04F6B">
      <w:pPr>
        <w:spacing w:line="0" w:lineRule="atLeast"/>
        <w:jc w:val="center"/>
        <w:rPr>
          <w:rFonts w:asciiTheme="minorEastAsia" w:hAnsiTheme="minorEastAsia"/>
          <w:sz w:val="28"/>
          <w:szCs w:val="28"/>
        </w:rPr>
      </w:pPr>
    </w:p>
    <w:p w14:paraId="1BF6F8A4" w14:textId="6CAD6798" w:rsidR="000211AD" w:rsidRDefault="000211AD" w:rsidP="00E04F6B">
      <w:pPr>
        <w:spacing w:line="0" w:lineRule="atLeast"/>
        <w:jc w:val="center"/>
        <w:rPr>
          <w:rFonts w:asciiTheme="minorEastAsia" w:hAnsiTheme="minorEastAsia"/>
          <w:sz w:val="28"/>
          <w:szCs w:val="28"/>
        </w:rPr>
      </w:pPr>
    </w:p>
    <w:p w14:paraId="536C1F04" w14:textId="75EEAC66" w:rsidR="000211AD" w:rsidRDefault="000211AD" w:rsidP="00E04F6B">
      <w:pPr>
        <w:spacing w:line="0" w:lineRule="atLeast"/>
        <w:jc w:val="center"/>
        <w:rPr>
          <w:rFonts w:asciiTheme="minorEastAsia" w:hAnsiTheme="minorEastAsia"/>
          <w:sz w:val="28"/>
          <w:szCs w:val="28"/>
        </w:rPr>
      </w:pPr>
    </w:p>
    <w:p w14:paraId="6058BDFD" w14:textId="477D7358" w:rsidR="000211AD" w:rsidRDefault="000211AD" w:rsidP="00E04F6B">
      <w:pPr>
        <w:spacing w:line="0" w:lineRule="atLeast"/>
        <w:jc w:val="center"/>
        <w:rPr>
          <w:rFonts w:asciiTheme="minorEastAsia" w:hAnsiTheme="minorEastAsia"/>
          <w:sz w:val="28"/>
          <w:szCs w:val="28"/>
        </w:rPr>
      </w:pPr>
    </w:p>
    <w:p w14:paraId="32BEC80B" w14:textId="5C0D1600" w:rsidR="000211AD" w:rsidRDefault="000211AD" w:rsidP="00E04F6B">
      <w:pPr>
        <w:spacing w:line="0" w:lineRule="atLeast"/>
        <w:jc w:val="center"/>
        <w:rPr>
          <w:rFonts w:asciiTheme="minorEastAsia" w:hAnsiTheme="minorEastAsia"/>
          <w:sz w:val="28"/>
          <w:szCs w:val="28"/>
        </w:rPr>
      </w:pPr>
    </w:p>
    <w:p w14:paraId="7D11ED31" w14:textId="33C55FEC" w:rsidR="000211AD" w:rsidRDefault="000211AD" w:rsidP="00E04F6B">
      <w:pPr>
        <w:spacing w:line="0" w:lineRule="atLeast"/>
        <w:jc w:val="center"/>
        <w:rPr>
          <w:rFonts w:asciiTheme="minorEastAsia" w:hAnsiTheme="minorEastAsia"/>
          <w:sz w:val="28"/>
          <w:szCs w:val="28"/>
        </w:rPr>
      </w:pPr>
    </w:p>
    <w:p w14:paraId="35FDA299" w14:textId="5E539475" w:rsidR="000211AD" w:rsidRDefault="000211AD" w:rsidP="00E04F6B">
      <w:pPr>
        <w:spacing w:line="0" w:lineRule="atLeast"/>
        <w:jc w:val="center"/>
        <w:rPr>
          <w:rFonts w:asciiTheme="minorEastAsia" w:hAnsiTheme="minorEastAsia"/>
          <w:sz w:val="28"/>
          <w:szCs w:val="28"/>
        </w:rPr>
      </w:pPr>
    </w:p>
    <w:p w14:paraId="47733448" w14:textId="6AA34845" w:rsidR="000211AD" w:rsidRDefault="000211AD" w:rsidP="00E04F6B">
      <w:pPr>
        <w:spacing w:line="0" w:lineRule="atLeast"/>
        <w:jc w:val="center"/>
        <w:rPr>
          <w:rFonts w:asciiTheme="minorEastAsia" w:hAnsiTheme="minorEastAsia"/>
          <w:sz w:val="28"/>
          <w:szCs w:val="28"/>
        </w:rPr>
      </w:pPr>
      <w:r>
        <w:rPr>
          <w:rFonts w:asciiTheme="minorEastAsia" w:hAnsiTheme="minorEastAsia" w:hint="eastAsia"/>
          <w:sz w:val="28"/>
          <w:szCs w:val="28"/>
        </w:rPr>
        <w:t>公明党　　曽田　聡</w:t>
      </w:r>
    </w:p>
    <w:p w14:paraId="3533605E" w14:textId="0F04C846" w:rsidR="000211AD" w:rsidRDefault="000211AD" w:rsidP="00E04F6B">
      <w:pPr>
        <w:spacing w:line="0" w:lineRule="atLeast"/>
        <w:jc w:val="center"/>
        <w:rPr>
          <w:rFonts w:asciiTheme="minorEastAsia" w:hAnsiTheme="minorEastAsia"/>
          <w:sz w:val="28"/>
          <w:szCs w:val="28"/>
        </w:rPr>
      </w:pPr>
    </w:p>
    <w:p w14:paraId="4583DBE7" w14:textId="6E9808C7" w:rsidR="000211AD" w:rsidRDefault="000211AD" w:rsidP="00E04F6B">
      <w:pPr>
        <w:spacing w:line="0" w:lineRule="atLeast"/>
        <w:jc w:val="center"/>
        <w:rPr>
          <w:rFonts w:asciiTheme="minorEastAsia" w:hAnsiTheme="minorEastAsia"/>
          <w:sz w:val="28"/>
          <w:szCs w:val="28"/>
        </w:rPr>
      </w:pPr>
    </w:p>
    <w:p w14:paraId="5995AEA8" w14:textId="5E5A4051" w:rsidR="000211AD" w:rsidRDefault="000211AD" w:rsidP="00E04F6B">
      <w:pPr>
        <w:spacing w:line="0" w:lineRule="atLeast"/>
        <w:jc w:val="center"/>
        <w:rPr>
          <w:rFonts w:asciiTheme="minorEastAsia" w:hAnsiTheme="minorEastAsia"/>
          <w:sz w:val="28"/>
          <w:szCs w:val="28"/>
        </w:rPr>
      </w:pPr>
    </w:p>
    <w:p w14:paraId="476242BC" w14:textId="1FA701F0" w:rsidR="000211AD" w:rsidRDefault="000211AD" w:rsidP="00E04F6B">
      <w:pPr>
        <w:spacing w:line="0" w:lineRule="atLeast"/>
        <w:jc w:val="center"/>
        <w:rPr>
          <w:rFonts w:asciiTheme="minorEastAsia" w:hAnsiTheme="minorEastAsia"/>
          <w:sz w:val="28"/>
          <w:szCs w:val="28"/>
        </w:rPr>
      </w:pPr>
    </w:p>
    <w:p w14:paraId="65020D48" w14:textId="1AC46CBC" w:rsidR="000211AD" w:rsidRDefault="000211AD" w:rsidP="00E04F6B">
      <w:pPr>
        <w:spacing w:line="0" w:lineRule="atLeast"/>
        <w:jc w:val="center"/>
        <w:rPr>
          <w:rFonts w:asciiTheme="minorEastAsia" w:hAnsiTheme="minorEastAsia"/>
          <w:sz w:val="28"/>
          <w:szCs w:val="28"/>
        </w:rPr>
      </w:pPr>
    </w:p>
    <w:p w14:paraId="7C8C1926" w14:textId="77777777" w:rsidR="000211AD" w:rsidRDefault="000211AD" w:rsidP="00E04F6B">
      <w:pPr>
        <w:spacing w:line="0" w:lineRule="atLeast"/>
        <w:jc w:val="center"/>
        <w:rPr>
          <w:rFonts w:asciiTheme="minorEastAsia" w:hAnsiTheme="minorEastAsia"/>
          <w:sz w:val="28"/>
          <w:szCs w:val="28"/>
        </w:rPr>
      </w:pPr>
    </w:p>
    <w:p w14:paraId="655D8FA1" w14:textId="515C0108" w:rsidR="000211AD" w:rsidRDefault="000211AD" w:rsidP="00E04F6B">
      <w:pPr>
        <w:spacing w:line="0" w:lineRule="atLeast"/>
        <w:jc w:val="center"/>
        <w:rPr>
          <w:rFonts w:asciiTheme="minorEastAsia" w:hAnsiTheme="minorEastAsia"/>
          <w:sz w:val="28"/>
          <w:szCs w:val="28"/>
        </w:rPr>
      </w:pPr>
    </w:p>
    <w:p w14:paraId="51A07F2D" w14:textId="015634C2" w:rsidR="000211AD" w:rsidRDefault="000211AD" w:rsidP="00E04F6B">
      <w:pPr>
        <w:spacing w:line="0" w:lineRule="atLeast"/>
        <w:jc w:val="center"/>
        <w:rPr>
          <w:rFonts w:asciiTheme="minorEastAsia" w:hAnsiTheme="minorEastAsia"/>
          <w:sz w:val="28"/>
          <w:szCs w:val="28"/>
        </w:rPr>
      </w:pPr>
    </w:p>
    <w:p w14:paraId="6332986B" w14:textId="270E2594" w:rsidR="00CD476A" w:rsidRDefault="00CD476A" w:rsidP="00E04F6B">
      <w:pPr>
        <w:spacing w:line="0" w:lineRule="atLeast"/>
        <w:jc w:val="center"/>
        <w:rPr>
          <w:rFonts w:asciiTheme="minorEastAsia" w:hAnsiTheme="minorEastAsia"/>
          <w:sz w:val="28"/>
          <w:szCs w:val="28"/>
        </w:rPr>
      </w:pPr>
    </w:p>
    <w:p w14:paraId="64C46280" w14:textId="5D03AA21" w:rsidR="00CD476A" w:rsidRDefault="00CD476A" w:rsidP="00E04F6B">
      <w:pPr>
        <w:spacing w:line="0" w:lineRule="atLeast"/>
        <w:jc w:val="center"/>
        <w:rPr>
          <w:rFonts w:asciiTheme="minorEastAsia" w:hAnsiTheme="minorEastAsia"/>
          <w:sz w:val="28"/>
          <w:szCs w:val="28"/>
        </w:rPr>
      </w:pPr>
    </w:p>
    <w:p w14:paraId="70A2A7D3" w14:textId="2B0D42D0" w:rsidR="00CD476A" w:rsidRDefault="00CD476A" w:rsidP="00E04F6B">
      <w:pPr>
        <w:spacing w:line="0" w:lineRule="atLeast"/>
        <w:jc w:val="center"/>
        <w:rPr>
          <w:rFonts w:asciiTheme="minorEastAsia" w:hAnsiTheme="minorEastAsia"/>
          <w:sz w:val="28"/>
          <w:szCs w:val="28"/>
        </w:rPr>
      </w:pPr>
    </w:p>
    <w:p w14:paraId="36C8F476" w14:textId="77777777" w:rsidR="00CD476A" w:rsidRDefault="00CD476A" w:rsidP="00E04F6B">
      <w:pPr>
        <w:spacing w:line="0" w:lineRule="atLeast"/>
        <w:jc w:val="center"/>
        <w:rPr>
          <w:rFonts w:asciiTheme="minorEastAsia" w:hAnsiTheme="minorEastAsia"/>
          <w:sz w:val="28"/>
          <w:szCs w:val="28"/>
        </w:rPr>
      </w:pPr>
    </w:p>
    <w:p w14:paraId="412F28DF" w14:textId="493FB83F" w:rsidR="000211AD" w:rsidRDefault="000211AD" w:rsidP="000211AD">
      <w:pPr>
        <w:spacing w:line="0" w:lineRule="atLeast"/>
        <w:rPr>
          <w:rFonts w:asciiTheme="minorEastAsia" w:hAnsiTheme="minorEastAsia"/>
          <w:sz w:val="28"/>
          <w:szCs w:val="28"/>
        </w:rPr>
      </w:pPr>
    </w:p>
    <w:p w14:paraId="6FCD7FD2" w14:textId="28F4A54F" w:rsidR="000211AD" w:rsidRPr="000211AD" w:rsidRDefault="000211AD" w:rsidP="000211AD">
      <w:pPr>
        <w:pStyle w:val="a7"/>
        <w:numPr>
          <w:ilvl w:val="0"/>
          <w:numId w:val="2"/>
        </w:numPr>
        <w:spacing w:line="660" w:lineRule="auto"/>
        <w:ind w:leftChars="0"/>
        <w:rPr>
          <w:rFonts w:asciiTheme="minorEastAsia" w:hAnsiTheme="minorEastAsia"/>
          <w:sz w:val="28"/>
          <w:szCs w:val="28"/>
        </w:rPr>
      </w:pPr>
      <w:r w:rsidRPr="000211AD">
        <w:rPr>
          <w:rFonts w:asciiTheme="minorEastAsia" w:hAnsiTheme="minorEastAsia" w:hint="eastAsia"/>
          <w:sz w:val="28"/>
          <w:szCs w:val="28"/>
        </w:rPr>
        <w:lastRenderedPageBreak/>
        <w:t>今後の県づくりについて</w:t>
      </w:r>
    </w:p>
    <w:p w14:paraId="39AD9366" w14:textId="77777777" w:rsidR="000211AD" w:rsidRPr="007D42FD" w:rsidRDefault="000211AD" w:rsidP="000211AD">
      <w:pPr>
        <w:spacing w:line="0" w:lineRule="atLeast"/>
        <w:rPr>
          <w:rFonts w:asciiTheme="minorEastAsia" w:hAnsiTheme="minorEastAsia"/>
          <w:sz w:val="24"/>
          <w:szCs w:val="24"/>
        </w:rPr>
      </w:pPr>
      <w:r w:rsidRPr="000211AD">
        <w:rPr>
          <w:rFonts w:asciiTheme="minorEastAsia" w:hAnsiTheme="minorEastAsia" w:hint="eastAsia"/>
          <w:sz w:val="28"/>
          <w:szCs w:val="28"/>
        </w:rPr>
        <w:t xml:space="preserve">　</w:t>
      </w:r>
      <w:r w:rsidRPr="007D42FD">
        <w:rPr>
          <w:rFonts w:asciiTheme="minorEastAsia" w:hAnsiTheme="minorEastAsia" w:hint="eastAsia"/>
          <w:sz w:val="24"/>
          <w:szCs w:val="24"/>
        </w:rPr>
        <w:t>はじめに今後の県づくりに向けた知事の決意についてお尋ねします。</w:t>
      </w:r>
    </w:p>
    <w:p w14:paraId="52FC907D" w14:textId="77777777" w:rsidR="000211AD" w:rsidRPr="007D42FD" w:rsidRDefault="000211AD" w:rsidP="000211AD">
      <w:pPr>
        <w:spacing w:line="0" w:lineRule="atLeast"/>
        <w:rPr>
          <w:rFonts w:asciiTheme="minorEastAsia" w:hAnsiTheme="minorEastAsia"/>
          <w:sz w:val="24"/>
          <w:szCs w:val="24"/>
        </w:rPr>
      </w:pPr>
      <w:r w:rsidRPr="007D42FD">
        <w:rPr>
          <w:rFonts w:asciiTheme="minorEastAsia" w:hAnsiTheme="minorEastAsia" w:hint="eastAsia"/>
          <w:sz w:val="24"/>
          <w:szCs w:val="24"/>
        </w:rPr>
        <w:t xml:space="preserve">　村岡知事におかれては、２期目の任期が満了を迎えようとしている中、先日の記者会見で引き続き県政の舵取りを担っていくという意向を示されました。また先程は、友党である自民党会派からの質問に対し、次の４年に向けての決意を述べられたところです。</w:t>
      </w:r>
    </w:p>
    <w:p w14:paraId="3E3FDC7C" w14:textId="7DBAD5FA" w:rsidR="000211AD" w:rsidRPr="007D42FD" w:rsidRDefault="000211AD" w:rsidP="000211AD">
      <w:pPr>
        <w:spacing w:line="0" w:lineRule="atLeast"/>
        <w:rPr>
          <w:rFonts w:asciiTheme="minorEastAsia" w:hAnsiTheme="minorEastAsia"/>
          <w:sz w:val="24"/>
          <w:szCs w:val="24"/>
        </w:rPr>
      </w:pPr>
      <w:r w:rsidRPr="007D42FD">
        <w:rPr>
          <w:rFonts w:asciiTheme="minorEastAsia" w:hAnsiTheme="minorEastAsia" w:hint="eastAsia"/>
          <w:sz w:val="24"/>
          <w:szCs w:val="24"/>
        </w:rPr>
        <w:t xml:space="preserve">　村岡県政の２期目を振り返りますと、知事は、県政の最重要課題である人口減少・少子高齢化を克服するために、産業、大交流、生活の「３つの維新」を掲げ、山口県の強みや潜在力を伸ばす取組に、全力で挑戦してこられました。その強いリーダーシップのもとで、様々な分野で県を刷新する多くの取組が、着実に前に進んでおります。その中でも、我が党が特に重視してきました、頻発する災害への対応や安心安全な生活の基盤づくり、子育て環境の整備、更には教育の充実などについて、村岡カラーとして力を入れてこられたことを、我々も高く評価していると</w:t>
      </w:r>
      <w:r w:rsidR="00DA2BDD" w:rsidRPr="007D42FD">
        <w:rPr>
          <w:rFonts w:asciiTheme="minorEastAsia" w:hAnsiTheme="minorEastAsia" w:hint="eastAsia"/>
          <w:sz w:val="24"/>
          <w:szCs w:val="24"/>
        </w:rPr>
        <w:t>ころです。あわせて、昨年</w:t>
      </w:r>
      <w:r w:rsidRPr="007D42FD">
        <w:rPr>
          <w:rFonts w:asciiTheme="minorEastAsia" w:hAnsiTheme="minorEastAsia" w:hint="eastAsia"/>
          <w:sz w:val="24"/>
          <w:szCs w:val="24"/>
        </w:rPr>
        <w:t>からコロナ禍の危機対応に懸命に取組んでおられることに、敬意を表する次第です。</w:t>
      </w:r>
    </w:p>
    <w:p w14:paraId="32FA490E" w14:textId="77777777" w:rsidR="000211AD" w:rsidRPr="007D42FD" w:rsidRDefault="000211AD" w:rsidP="000211AD">
      <w:pPr>
        <w:spacing w:line="0" w:lineRule="atLeast"/>
        <w:rPr>
          <w:rFonts w:asciiTheme="minorEastAsia" w:hAnsiTheme="minorEastAsia"/>
          <w:sz w:val="24"/>
          <w:szCs w:val="24"/>
        </w:rPr>
      </w:pPr>
      <w:r w:rsidRPr="007D42FD">
        <w:rPr>
          <w:rFonts w:asciiTheme="minorEastAsia" w:hAnsiTheme="minorEastAsia" w:hint="eastAsia"/>
          <w:sz w:val="24"/>
          <w:szCs w:val="24"/>
        </w:rPr>
        <w:t>我が党としましては、県政を引き続き担われる意を示された村岡知事の手腕により、次の４年間で山口県が更に発展することに、大いに期待をしております。</w:t>
      </w:r>
    </w:p>
    <w:p w14:paraId="46D166EB" w14:textId="77777777" w:rsidR="000211AD" w:rsidRPr="007D42FD" w:rsidRDefault="000211AD" w:rsidP="000211AD">
      <w:pPr>
        <w:spacing w:line="0" w:lineRule="atLeast"/>
        <w:rPr>
          <w:rFonts w:asciiTheme="minorEastAsia" w:hAnsiTheme="minorEastAsia"/>
          <w:sz w:val="24"/>
          <w:szCs w:val="24"/>
        </w:rPr>
      </w:pPr>
      <w:r w:rsidRPr="007D42FD">
        <w:rPr>
          <w:rFonts w:asciiTheme="minorEastAsia" w:hAnsiTheme="minorEastAsia" w:hint="eastAsia"/>
          <w:sz w:val="24"/>
          <w:szCs w:val="24"/>
        </w:rPr>
        <w:t xml:space="preserve">　一方で、我が国の経済社会は、デジタル化やグリーン化など、コロナ禍をターニングポイントとして大きな変革の中にあり、生活者には様々な課題が生じています。</w:t>
      </w:r>
    </w:p>
    <w:p w14:paraId="6A660E20" w14:textId="77777777" w:rsidR="000211AD" w:rsidRPr="007D42FD" w:rsidRDefault="000211AD" w:rsidP="000279F7">
      <w:pPr>
        <w:spacing w:line="0" w:lineRule="atLeast"/>
        <w:ind w:firstLineChars="100" w:firstLine="240"/>
        <w:rPr>
          <w:rFonts w:asciiTheme="minorEastAsia" w:hAnsiTheme="minorEastAsia"/>
          <w:sz w:val="24"/>
          <w:szCs w:val="24"/>
        </w:rPr>
      </w:pPr>
      <w:r w:rsidRPr="007D42FD">
        <w:rPr>
          <w:rFonts w:asciiTheme="minorEastAsia" w:hAnsiTheme="minorEastAsia" w:hint="eastAsia"/>
          <w:sz w:val="24"/>
          <w:szCs w:val="24"/>
        </w:rPr>
        <w:t>教育格差の是正や、子どもの貧困への対応、子育てしやすい環境の一層の充実など、これまでも我が党が重視してきた課題に加えて、産業構造の転換や格差是正を図るための学び直しや職業訓練の充実、複雑化・多様化する子どもや家庭環境へのきめ細かな対応など、目を向けていかねばならない課題は多くあります。経済・社会構造の変化の中で、本県がしっかりと歩みを前に進めていくためにも、生活者に寄り添った、「誰ひとり取り残さない」という姿勢と、「人への投資」という視点が、ますます重要になってくると思うのです。</w:t>
      </w:r>
    </w:p>
    <w:p w14:paraId="6838C9C6" w14:textId="5BF9BF07" w:rsidR="000211AD" w:rsidRPr="007D42FD" w:rsidRDefault="000211AD" w:rsidP="000211AD">
      <w:pPr>
        <w:spacing w:line="0" w:lineRule="atLeast"/>
        <w:rPr>
          <w:rFonts w:asciiTheme="minorEastAsia" w:hAnsiTheme="minorEastAsia"/>
          <w:sz w:val="24"/>
          <w:szCs w:val="24"/>
        </w:rPr>
      </w:pPr>
      <w:r w:rsidRPr="007D42FD">
        <w:rPr>
          <w:rFonts w:asciiTheme="minorEastAsia" w:hAnsiTheme="minorEastAsia" w:hint="eastAsia"/>
          <w:sz w:val="24"/>
          <w:szCs w:val="24"/>
        </w:rPr>
        <w:t xml:space="preserve">　我が公明党としましては、村岡知事が、デジタル改革の実現やコロナからの経済回復など、本県が直面する数々の課題を着実に乗り越え、山口県の</w:t>
      </w:r>
      <w:r w:rsidR="002A01D1" w:rsidRPr="007D42FD">
        <w:rPr>
          <w:rFonts w:asciiTheme="minorEastAsia" w:hAnsiTheme="minorEastAsia" w:hint="eastAsia"/>
          <w:sz w:val="24"/>
          <w:szCs w:val="24"/>
        </w:rPr>
        <w:t>未来を創り出す</w:t>
      </w:r>
      <w:r w:rsidRPr="007D42FD">
        <w:rPr>
          <w:rFonts w:asciiTheme="minorEastAsia" w:hAnsiTheme="minorEastAsia" w:hint="eastAsia"/>
          <w:sz w:val="24"/>
          <w:szCs w:val="24"/>
        </w:rPr>
        <w:t>挑戦を今後とも全力で支えていく所存です。同時に、「福祉の党」「教育の党」として、生活者の声を県政に届け、誰もが希望を持ち安心できる社会を構築する責任をしっかりと果たしていく覚悟であります。</w:t>
      </w:r>
    </w:p>
    <w:p w14:paraId="0418996E" w14:textId="77777777" w:rsidR="000211AD" w:rsidRPr="007D42FD" w:rsidRDefault="000211AD" w:rsidP="000211AD">
      <w:pPr>
        <w:spacing w:line="0" w:lineRule="atLeast"/>
        <w:rPr>
          <w:rFonts w:asciiTheme="minorEastAsia" w:hAnsiTheme="minorEastAsia"/>
          <w:sz w:val="24"/>
          <w:szCs w:val="24"/>
        </w:rPr>
      </w:pPr>
      <w:r w:rsidRPr="007D42FD">
        <w:rPr>
          <w:rFonts w:asciiTheme="minorEastAsia" w:hAnsiTheme="minorEastAsia" w:hint="eastAsia"/>
          <w:sz w:val="24"/>
          <w:szCs w:val="24"/>
        </w:rPr>
        <w:t xml:space="preserve">　そこでお尋ねいたします。</w:t>
      </w:r>
    </w:p>
    <w:p w14:paraId="6AE4BBB5" w14:textId="0018B414" w:rsidR="00CD476A" w:rsidRPr="007D42FD" w:rsidRDefault="000211AD" w:rsidP="000211AD">
      <w:pPr>
        <w:spacing w:line="0" w:lineRule="atLeast"/>
        <w:rPr>
          <w:rFonts w:asciiTheme="minorEastAsia" w:hAnsiTheme="minorEastAsia"/>
          <w:sz w:val="24"/>
          <w:szCs w:val="24"/>
        </w:rPr>
      </w:pPr>
      <w:r w:rsidRPr="007D42FD">
        <w:rPr>
          <w:rFonts w:asciiTheme="minorEastAsia" w:hAnsiTheme="minorEastAsia" w:hint="eastAsia"/>
          <w:sz w:val="24"/>
          <w:szCs w:val="24"/>
        </w:rPr>
        <w:t xml:space="preserve">　村岡知事は、社会変革の中で生じている様々な生活課題について、どのような課題認識をもちながら、今後の県づくりに取組んで行かれるお考えか、ご所見を</w:t>
      </w:r>
      <w:r w:rsidR="00BB3E9D">
        <w:rPr>
          <w:rFonts w:asciiTheme="minorEastAsia" w:hAnsiTheme="minorEastAsia" w:hint="eastAsia"/>
          <w:sz w:val="24"/>
          <w:szCs w:val="24"/>
        </w:rPr>
        <w:t>お</w:t>
      </w:r>
      <w:r w:rsidRPr="007D42FD">
        <w:rPr>
          <w:rFonts w:asciiTheme="minorEastAsia" w:hAnsiTheme="minorEastAsia" w:hint="eastAsia"/>
          <w:sz w:val="24"/>
          <w:szCs w:val="24"/>
        </w:rPr>
        <w:t xml:space="preserve">伺います。　</w:t>
      </w:r>
      <w:r w:rsidR="00E327DB" w:rsidRPr="007D42FD">
        <w:rPr>
          <w:rFonts w:asciiTheme="minorEastAsia" w:hAnsiTheme="minorEastAsia" w:hint="eastAsia"/>
          <w:sz w:val="24"/>
          <w:szCs w:val="24"/>
        </w:rPr>
        <w:t xml:space="preserve">　　　　　　　　　　　　　　　　　　　　　　　　　　　　</w:t>
      </w:r>
    </w:p>
    <w:p w14:paraId="39D46F11" w14:textId="77777777" w:rsidR="00CD476A" w:rsidRDefault="00CD476A" w:rsidP="000211AD">
      <w:pPr>
        <w:spacing w:line="0" w:lineRule="atLeast"/>
        <w:rPr>
          <w:rFonts w:asciiTheme="minorEastAsia" w:hAnsiTheme="minorEastAsia"/>
          <w:sz w:val="28"/>
          <w:szCs w:val="28"/>
        </w:rPr>
      </w:pPr>
    </w:p>
    <w:p w14:paraId="4431E689" w14:textId="77777777" w:rsidR="00CD476A" w:rsidRDefault="00CD476A" w:rsidP="000211AD">
      <w:pPr>
        <w:spacing w:line="0" w:lineRule="atLeast"/>
        <w:rPr>
          <w:rFonts w:asciiTheme="minorEastAsia" w:hAnsiTheme="minorEastAsia"/>
          <w:sz w:val="28"/>
          <w:szCs w:val="28"/>
        </w:rPr>
      </w:pPr>
    </w:p>
    <w:p w14:paraId="6607EC74" w14:textId="720D636A" w:rsidR="00CD476A" w:rsidRDefault="00CD476A" w:rsidP="000211AD">
      <w:pPr>
        <w:spacing w:line="0" w:lineRule="atLeast"/>
        <w:rPr>
          <w:rFonts w:asciiTheme="minorEastAsia" w:hAnsiTheme="minorEastAsia"/>
          <w:sz w:val="28"/>
          <w:szCs w:val="28"/>
        </w:rPr>
      </w:pPr>
    </w:p>
    <w:p w14:paraId="06ABC4BC" w14:textId="06A71114" w:rsidR="007D42FD" w:rsidRDefault="007D42FD" w:rsidP="000211AD">
      <w:pPr>
        <w:spacing w:line="0" w:lineRule="atLeast"/>
        <w:rPr>
          <w:rFonts w:asciiTheme="minorEastAsia" w:hAnsiTheme="minorEastAsia"/>
          <w:sz w:val="28"/>
          <w:szCs w:val="28"/>
        </w:rPr>
      </w:pPr>
    </w:p>
    <w:p w14:paraId="5246E942" w14:textId="056F5D46" w:rsidR="007D42FD" w:rsidRDefault="007D42FD" w:rsidP="000211AD">
      <w:pPr>
        <w:spacing w:line="0" w:lineRule="atLeast"/>
        <w:rPr>
          <w:rFonts w:asciiTheme="minorEastAsia" w:hAnsiTheme="minorEastAsia"/>
          <w:sz w:val="28"/>
          <w:szCs w:val="28"/>
        </w:rPr>
      </w:pPr>
    </w:p>
    <w:p w14:paraId="1C5A072C" w14:textId="44D1D410" w:rsidR="007D42FD" w:rsidRDefault="007D42FD" w:rsidP="000211AD">
      <w:pPr>
        <w:spacing w:line="0" w:lineRule="atLeast"/>
        <w:rPr>
          <w:rFonts w:asciiTheme="minorEastAsia" w:hAnsiTheme="minorEastAsia"/>
          <w:sz w:val="28"/>
          <w:szCs w:val="28"/>
        </w:rPr>
      </w:pPr>
    </w:p>
    <w:p w14:paraId="40C142AD" w14:textId="5127D105" w:rsidR="007D42FD" w:rsidRDefault="007D42FD" w:rsidP="000211AD">
      <w:pPr>
        <w:spacing w:line="0" w:lineRule="atLeast"/>
        <w:rPr>
          <w:rFonts w:asciiTheme="minorEastAsia" w:hAnsiTheme="minorEastAsia"/>
          <w:sz w:val="28"/>
          <w:szCs w:val="28"/>
        </w:rPr>
      </w:pPr>
    </w:p>
    <w:p w14:paraId="7F8A956A" w14:textId="0292F33B" w:rsidR="007D42FD" w:rsidRDefault="007D42FD" w:rsidP="000211AD">
      <w:pPr>
        <w:spacing w:line="0" w:lineRule="atLeast"/>
        <w:rPr>
          <w:rFonts w:asciiTheme="minorEastAsia" w:hAnsiTheme="minorEastAsia"/>
          <w:sz w:val="28"/>
          <w:szCs w:val="28"/>
        </w:rPr>
      </w:pPr>
    </w:p>
    <w:p w14:paraId="5A89CB50" w14:textId="7349B4B2" w:rsidR="007D42FD" w:rsidRDefault="007D42FD" w:rsidP="000211AD">
      <w:pPr>
        <w:spacing w:line="0" w:lineRule="atLeast"/>
        <w:rPr>
          <w:rFonts w:asciiTheme="minorEastAsia" w:hAnsiTheme="minorEastAsia"/>
          <w:sz w:val="28"/>
          <w:szCs w:val="28"/>
        </w:rPr>
      </w:pPr>
    </w:p>
    <w:p w14:paraId="6DA61270" w14:textId="171E439B" w:rsidR="007D42FD" w:rsidRDefault="007D42FD" w:rsidP="000211AD">
      <w:pPr>
        <w:spacing w:line="0" w:lineRule="atLeast"/>
        <w:rPr>
          <w:rFonts w:asciiTheme="minorEastAsia" w:hAnsiTheme="minorEastAsia"/>
          <w:sz w:val="28"/>
          <w:szCs w:val="28"/>
        </w:rPr>
      </w:pPr>
    </w:p>
    <w:p w14:paraId="7F1460F4" w14:textId="4BD87411" w:rsidR="007D42FD" w:rsidRDefault="007D42FD" w:rsidP="000211AD">
      <w:pPr>
        <w:spacing w:line="0" w:lineRule="atLeast"/>
        <w:rPr>
          <w:rFonts w:asciiTheme="minorEastAsia" w:hAnsiTheme="minorEastAsia"/>
          <w:sz w:val="28"/>
          <w:szCs w:val="28"/>
        </w:rPr>
      </w:pPr>
    </w:p>
    <w:p w14:paraId="49E97ABB" w14:textId="1D162783" w:rsidR="007D42FD" w:rsidRDefault="007D42FD" w:rsidP="000211AD">
      <w:pPr>
        <w:spacing w:line="0" w:lineRule="atLeast"/>
        <w:rPr>
          <w:rFonts w:asciiTheme="minorEastAsia" w:hAnsiTheme="minorEastAsia"/>
          <w:sz w:val="28"/>
          <w:szCs w:val="28"/>
        </w:rPr>
      </w:pPr>
    </w:p>
    <w:p w14:paraId="75F67C51" w14:textId="77777777" w:rsidR="007D42FD" w:rsidRDefault="007D42FD" w:rsidP="000211AD">
      <w:pPr>
        <w:spacing w:line="0" w:lineRule="atLeast"/>
        <w:rPr>
          <w:rFonts w:asciiTheme="minorEastAsia" w:hAnsiTheme="minorEastAsia"/>
          <w:sz w:val="28"/>
          <w:szCs w:val="28"/>
        </w:rPr>
      </w:pPr>
    </w:p>
    <w:p w14:paraId="3EC2B3A7" w14:textId="4965EB7D" w:rsidR="000211AD" w:rsidRPr="000211AD" w:rsidRDefault="000211AD" w:rsidP="000211AD">
      <w:pPr>
        <w:spacing w:line="0" w:lineRule="atLeast"/>
        <w:rPr>
          <w:rFonts w:asciiTheme="minorEastAsia" w:hAnsiTheme="minorEastAsia"/>
          <w:sz w:val="28"/>
          <w:szCs w:val="28"/>
        </w:rPr>
      </w:pPr>
      <w:r w:rsidRPr="000211AD">
        <w:rPr>
          <w:rFonts w:asciiTheme="minorEastAsia" w:hAnsiTheme="minorEastAsia" w:hint="eastAsia"/>
          <w:sz w:val="28"/>
          <w:szCs w:val="28"/>
        </w:rPr>
        <w:t xml:space="preserve">　　　　　　　　　　　　　　　　　　　　　　　　　　　　　　　　　　　　　　　</w:t>
      </w:r>
    </w:p>
    <w:p w14:paraId="1B64BFCE" w14:textId="3B1E3503" w:rsidR="00E327DB" w:rsidRDefault="00E327DB" w:rsidP="00E327DB">
      <w:pPr>
        <w:spacing w:line="660" w:lineRule="auto"/>
        <w:rPr>
          <w:rFonts w:asciiTheme="minorEastAsia" w:hAnsiTheme="minorEastAsia"/>
          <w:sz w:val="28"/>
          <w:szCs w:val="28"/>
        </w:rPr>
      </w:pPr>
      <w:r w:rsidRPr="00BC27C7">
        <w:rPr>
          <w:rFonts w:asciiTheme="minorEastAsia" w:hAnsiTheme="minorEastAsia" w:hint="eastAsia"/>
          <w:sz w:val="28"/>
          <w:szCs w:val="28"/>
        </w:rPr>
        <w:lastRenderedPageBreak/>
        <w:t>●県</w:t>
      </w:r>
      <w:r>
        <w:rPr>
          <w:rFonts w:asciiTheme="minorEastAsia" w:hAnsiTheme="minorEastAsia" w:hint="eastAsia"/>
          <w:sz w:val="28"/>
          <w:szCs w:val="28"/>
        </w:rPr>
        <w:t>内</w:t>
      </w:r>
      <w:r w:rsidRPr="00BC27C7">
        <w:rPr>
          <w:rFonts w:asciiTheme="minorEastAsia" w:hAnsiTheme="minorEastAsia" w:hint="eastAsia"/>
          <w:sz w:val="28"/>
          <w:szCs w:val="28"/>
        </w:rPr>
        <w:t>の</w:t>
      </w:r>
      <w:r>
        <w:rPr>
          <w:rFonts w:asciiTheme="minorEastAsia" w:hAnsiTheme="minorEastAsia" w:hint="eastAsia"/>
          <w:sz w:val="28"/>
          <w:szCs w:val="28"/>
        </w:rPr>
        <w:t>中小</w:t>
      </w:r>
      <w:r w:rsidR="00DA2BDD">
        <w:rPr>
          <w:rFonts w:asciiTheme="minorEastAsia" w:hAnsiTheme="minorEastAsia" w:hint="eastAsia"/>
          <w:sz w:val="28"/>
          <w:szCs w:val="28"/>
        </w:rPr>
        <w:t>企業</w:t>
      </w:r>
      <w:r>
        <w:rPr>
          <w:rFonts w:asciiTheme="minorEastAsia" w:hAnsiTheme="minorEastAsia" w:hint="eastAsia"/>
          <w:sz w:val="28"/>
          <w:szCs w:val="28"/>
        </w:rPr>
        <w:t>・小規模事業者の活性化</w:t>
      </w:r>
      <w:r w:rsidRPr="00BC27C7">
        <w:rPr>
          <w:rFonts w:asciiTheme="minorEastAsia" w:hAnsiTheme="minorEastAsia" w:hint="eastAsia"/>
          <w:sz w:val="28"/>
          <w:szCs w:val="28"/>
        </w:rPr>
        <w:t>について</w:t>
      </w:r>
    </w:p>
    <w:p w14:paraId="031F1516" w14:textId="77777777" w:rsidR="00E327DB" w:rsidRPr="007D42FD" w:rsidRDefault="00E327DB" w:rsidP="00E327DB">
      <w:pPr>
        <w:spacing w:line="0" w:lineRule="atLeast"/>
        <w:rPr>
          <w:rFonts w:asciiTheme="minorEastAsia" w:hAnsiTheme="minorEastAsia"/>
          <w:sz w:val="24"/>
          <w:szCs w:val="24"/>
        </w:rPr>
      </w:pPr>
      <w:r>
        <w:rPr>
          <w:rFonts w:asciiTheme="minorEastAsia" w:hAnsiTheme="minorEastAsia" w:hint="eastAsia"/>
          <w:sz w:val="28"/>
          <w:szCs w:val="28"/>
        </w:rPr>
        <w:t xml:space="preserve">　</w:t>
      </w:r>
      <w:r w:rsidRPr="007D42FD">
        <w:rPr>
          <w:rFonts w:asciiTheme="minorEastAsia" w:hAnsiTheme="minorEastAsia" w:hint="eastAsia"/>
          <w:sz w:val="24"/>
          <w:szCs w:val="24"/>
        </w:rPr>
        <w:t>我が国は、人口減少と急速な高齢化など社会経済の構造的な課題に加えて、度重なる自然災害の発生や、新型コロナウイルス感染症への対応に迫られており、中小企業・小規模事業者の経営は、非常に厳しい状況が続いています。</w:t>
      </w:r>
    </w:p>
    <w:p w14:paraId="5A7898E6" w14:textId="77777777" w:rsidR="00E327DB" w:rsidRPr="007D42FD" w:rsidRDefault="00E327DB" w:rsidP="00E327DB">
      <w:pPr>
        <w:spacing w:line="0" w:lineRule="atLeast"/>
        <w:ind w:firstLineChars="100" w:firstLine="240"/>
        <w:rPr>
          <w:rFonts w:asciiTheme="minorEastAsia" w:hAnsiTheme="minorEastAsia"/>
          <w:sz w:val="24"/>
          <w:szCs w:val="24"/>
        </w:rPr>
      </w:pPr>
      <w:r w:rsidRPr="007D42FD">
        <w:rPr>
          <w:rFonts w:asciiTheme="minorEastAsia" w:hAnsiTheme="minorEastAsia" w:hint="eastAsia"/>
          <w:sz w:val="24"/>
          <w:szCs w:val="24"/>
        </w:rPr>
        <w:t>本県でも同じような状況にある中、県内のあらゆる業種の企業活動に極めて深刻な影響が出ており、特に中小企業・小規模事業者は、かつてない困難に直面し、経営に対する懸念、将来に対する不安の声が高まっています。</w:t>
      </w:r>
    </w:p>
    <w:p w14:paraId="5F8E9A54" w14:textId="77777777" w:rsidR="00E327DB" w:rsidRPr="007D42FD" w:rsidRDefault="00E327DB" w:rsidP="00E327DB">
      <w:pPr>
        <w:spacing w:line="0" w:lineRule="atLeast"/>
        <w:ind w:firstLineChars="100" w:firstLine="240"/>
        <w:rPr>
          <w:rFonts w:asciiTheme="minorEastAsia" w:hAnsiTheme="minorEastAsia"/>
          <w:sz w:val="24"/>
          <w:szCs w:val="24"/>
        </w:rPr>
      </w:pPr>
      <w:r w:rsidRPr="007D42FD">
        <w:rPr>
          <w:rFonts w:asciiTheme="minorEastAsia" w:hAnsiTheme="minorEastAsia" w:hint="eastAsia"/>
          <w:sz w:val="24"/>
          <w:szCs w:val="24"/>
        </w:rPr>
        <w:t>また県内では、イベントや旅行の自粛などにより、特に宿泊、飲食、運輸、土産品販売等の観光業界は大きな打撃を受けています。</w:t>
      </w:r>
    </w:p>
    <w:p w14:paraId="7CC37323" w14:textId="1F52526C" w:rsidR="00E327DB" w:rsidRPr="007D42FD" w:rsidRDefault="00E327DB" w:rsidP="00E327DB">
      <w:pPr>
        <w:spacing w:line="0" w:lineRule="atLeast"/>
        <w:ind w:firstLineChars="100" w:firstLine="240"/>
        <w:rPr>
          <w:rFonts w:asciiTheme="minorEastAsia" w:hAnsiTheme="minorEastAsia"/>
          <w:sz w:val="24"/>
          <w:szCs w:val="24"/>
        </w:rPr>
      </w:pPr>
      <w:r w:rsidRPr="007D42FD">
        <w:rPr>
          <w:rFonts w:asciiTheme="minorEastAsia" w:hAnsiTheme="minorEastAsia" w:hint="eastAsia"/>
          <w:sz w:val="24"/>
          <w:szCs w:val="24"/>
        </w:rPr>
        <w:t>こうした中、県におかれては、中小企業者</w:t>
      </w:r>
      <w:r w:rsidR="00DA2BDD" w:rsidRPr="007D42FD">
        <w:rPr>
          <w:rFonts w:asciiTheme="minorEastAsia" w:hAnsiTheme="minorEastAsia" w:hint="eastAsia"/>
          <w:sz w:val="24"/>
          <w:szCs w:val="24"/>
        </w:rPr>
        <w:t>等</w:t>
      </w:r>
      <w:r w:rsidRPr="007D42FD">
        <w:rPr>
          <w:rFonts w:asciiTheme="minorEastAsia" w:hAnsiTheme="minorEastAsia" w:hint="eastAsia"/>
          <w:sz w:val="24"/>
          <w:szCs w:val="24"/>
        </w:rPr>
        <w:t>の事業継続や経営の安定を図るための県制度融資の融資枠の拡大、中小企業事業継続支援金や補助金、小規模事業者応援キャンペーン事業、さらにはプレミアム宿泊券の発行など、様々な対策を講じられてきました。</w:t>
      </w:r>
    </w:p>
    <w:p w14:paraId="7124F1C2" w14:textId="77777777" w:rsidR="00E327DB" w:rsidRPr="007D42FD" w:rsidRDefault="00E327DB" w:rsidP="00E327DB">
      <w:pPr>
        <w:spacing w:line="0" w:lineRule="atLeast"/>
        <w:ind w:firstLineChars="100" w:firstLine="240"/>
        <w:rPr>
          <w:rFonts w:asciiTheme="minorEastAsia" w:hAnsiTheme="minorEastAsia"/>
          <w:sz w:val="24"/>
          <w:szCs w:val="24"/>
        </w:rPr>
      </w:pPr>
      <w:r w:rsidRPr="007D42FD">
        <w:rPr>
          <w:rFonts w:asciiTheme="minorEastAsia" w:hAnsiTheme="minorEastAsia" w:hint="eastAsia"/>
          <w:sz w:val="24"/>
          <w:szCs w:val="24"/>
        </w:rPr>
        <w:t>今現在、新型コロナウイルス感染症の拡大は、落ち着きを見せているものの、またいつ拡大に転じるか、第６波を心配する声も聞こえてきます。</w:t>
      </w:r>
    </w:p>
    <w:p w14:paraId="315B9CFC" w14:textId="77777777" w:rsidR="00E327DB" w:rsidRPr="007D42FD" w:rsidRDefault="00E327DB" w:rsidP="00E327DB">
      <w:pPr>
        <w:spacing w:line="0" w:lineRule="atLeast"/>
        <w:ind w:firstLineChars="100" w:firstLine="240"/>
        <w:rPr>
          <w:rFonts w:asciiTheme="minorEastAsia" w:hAnsiTheme="minorEastAsia"/>
          <w:sz w:val="24"/>
          <w:szCs w:val="24"/>
        </w:rPr>
      </w:pPr>
      <w:r w:rsidRPr="007D42FD">
        <w:rPr>
          <w:rFonts w:asciiTheme="minorEastAsia" w:hAnsiTheme="minorEastAsia" w:hint="eastAsia"/>
          <w:sz w:val="24"/>
          <w:szCs w:val="24"/>
        </w:rPr>
        <w:t>感染症の収束が見通せない状況の中、事業者の窮状や現場の実情を踏まえ、今後も引き続き、企業の活力を取り戻し、個人の消費を喚起するための支援策を講じていく必要があります。</w:t>
      </w:r>
    </w:p>
    <w:p w14:paraId="22A22C9E" w14:textId="77777777" w:rsidR="00E327DB" w:rsidRPr="007D42FD" w:rsidRDefault="00E327DB" w:rsidP="00E327DB">
      <w:pPr>
        <w:spacing w:line="0" w:lineRule="atLeast"/>
        <w:ind w:firstLineChars="100" w:firstLine="240"/>
        <w:rPr>
          <w:rFonts w:asciiTheme="minorEastAsia" w:hAnsiTheme="minorEastAsia"/>
          <w:sz w:val="24"/>
          <w:szCs w:val="24"/>
        </w:rPr>
      </w:pPr>
      <w:r w:rsidRPr="007D42FD">
        <w:rPr>
          <w:rFonts w:asciiTheme="minorEastAsia" w:hAnsiTheme="minorEastAsia" w:hint="eastAsia"/>
          <w:sz w:val="24"/>
          <w:szCs w:val="24"/>
        </w:rPr>
        <w:t>また、県内の中小企業・小規模事業者におかれましては、コロナ禍においても事業承継は、待ったなしの課題であります。</w:t>
      </w:r>
    </w:p>
    <w:p w14:paraId="42965E4C" w14:textId="2B4FCB1E" w:rsidR="00E327DB" w:rsidRPr="007D42FD" w:rsidRDefault="00E327DB" w:rsidP="00E327DB">
      <w:pPr>
        <w:spacing w:line="0" w:lineRule="atLeast"/>
        <w:ind w:firstLineChars="100" w:firstLine="240"/>
        <w:rPr>
          <w:rFonts w:asciiTheme="minorEastAsia" w:hAnsiTheme="minorEastAsia"/>
          <w:sz w:val="24"/>
          <w:szCs w:val="24"/>
        </w:rPr>
      </w:pPr>
      <w:r w:rsidRPr="007D42FD">
        <w:rPr>
          <w:rFonts w:asciiTheme="minorEastAsia" w:hAnsiTheme="minorEastAsia" w:hint="eastAsia"/>
          <w:sz w:val="24"/>
          <w:szCs w:val="24"/>
        </w:rPr>
        <w:t>民間調査会社の調査によると、令和</w:t>
      </w:r>
      <w:r w:rsidR="00DA2BDD" w:rsidRPr="007D42FD">
        <w:rPr>
          <w:rFonts w:asciiTheme="minorEastAsia" w:hAnsiTheme="minorEastAsia" w:hint="eastAsia"/>
          <w:sz w:val="24"/>
          <w:szCs w:val="24"/>
        </w:rPr>
        <w:t>３</w:t>
      </w:r>
      <w:r w:rsidRPr="007D42FD">
        <w:rPr>
          <w:rFonts w:asciiTheme="minorEastAsia" w:hAnsiTheme="minorEastAsia" w:hint="eastAsia"/>
          <w:sz w:val="24"/>
          <w:szCs w:val="24"/>
        </w:rPr>
        <w:t>年の県内企業の後継者不在率は</w:t>
      </w:r>
      <w:r w:rsidR="00DA2BDD" w:rsidRPr="007D42FD">
        <w:rPr>
          <w:rFonts w:asciiTheme="minorEastAsia" w:hAnsiTheme="minorEastAsia" w:hint="eastAsia"/>
          <w:sz w:val="24"/>
          <w:szCs w:val="24"/>
        </w:rPr>
        <w:t>７１</w:t>
      </w:r>
      <w:r w:rsidRPr="007D42FD">
        <w:rPr>
          <w:rFonts w:asciiTheme="minorEastAsia" w:hAnsiTheme="minorEastAsia" w:hint="eastAsia"/>
          <w:sz w:val="24"/>
          <w:szCs w:val="24"/>
        </w:rPr>
        <w:t>.</w:t>
      </w:r>
      <w:r w:rsidR="00DA2BDD" w:rsidRPr="007D42FD">
        <w:rPr>
          <w:rFonts w:asciiTheme="minorEastAsia" w:hAnsiTheme="minorEastAsia" w:hint="eastAsia"/>
          <w:sz w:val="24"/>
          <w:szCs w:val="24"/>
        </w:rPr>
        <w:t>０</w:t>
      </w:r>
      <w:r w:rsidRPr="007D42FD">
        <w:rPr>
          <w:rFonts w:asciiTheme="minorEastAsia" w:hAnsiTheme="minorEastAsia" w:hint="eastAsia"/>
          <w:sz w:val="24"/>
          <w:szCs w:val="24"/>
        </w:rPr>
        <w:t xml:space="preserve">％と前年より </w:t>
      </w:r>
      <w:r w:rsidR="00DA2BDD" w:rsidRPr="007D42FD">
        <w:rPr>
          <w:rFonts w:asciiTheme="minorEastAsia" w:hAnsiTheme="minorEastAsia" w:hint="eastAsia"/>
          <w:sz w:val="24"/>
          <w:szCs w:val="24"/>
        </w:rPr>
        <w:t>４．３ポイント改善したものの</w:t>
      </w:r>
      <w:r w:rsidRPr="007D42FD">
        <w:rPr>
          <w:rFonts w:asciiTheme="minorEastAsia" w:hAnsiTheme="minorEastAsia" w:hint="eastAsia"/>
          <w:sz w:val="24"/>
          <w:szCs w:val="24"/>
        </w:rPr>
        <w:t>、全国平均</w:t>
      </w:r>
      <w:r w:rsidR="00DA2BDD" w:rsidRPr="007D42FD">
        <w:rPr>
          <w:rFonts w:asciiTheme="minorEastAsia" w:hAnsiTheme="minorEastAsia" w:hint="eastAsia"/>
          <w:sz w:val="24"/>
          <w:szCs w:val="24"/>
        </w:rPr>
        <w:t>６１</w:t>
      </w:r>
      <w:r w:rsidRPr="007D42FD">
        <w:rPr>
          <w:rFonts w:asciiTheme="minorEastAsia" w:hAnsiTheme="minorEastAsia" w:hint="eastAsia"/>
          <w:sz w:val="24"/>
          <w:szCs w:val="24"/>
        </w:rPr>
        <w:t>.</w:t>
      </w:r>
      <w:r w:rsidR="00DA2BDD" w:rsidRPr="007D42FD">
        <w:rPr>
          <w:rFonts w:asciiTheme="minorEastAsia" w:hAnsiTheme="minorEastAsia" w:hint="eastAsia"/>
          <w:sz w:val="24"/>
          <w:szCs w:val="24"/>
        </w:rPr>
        <w:t>５</w:t>
      </w:r>
      <w:r w:rsidRPr="007D42FD">
        <w:rPr>
          <w:rFonts w:asciiTheme="minorEastAsia" w:hAnsiTheme="minorEastAsia" w:hint="eastAsia"/>
          <w:sz w:val="24"/>
          <w:szCs w:val="24"/>
        </w:rPr>
        <w:t>％を大きく上回り、</w:t>
      </w:r>
      <w:r w:rsidR="00DA2BDD" w:rsidRPr="007D42FD">
        <w:rPr>
          <w:rFonts w:asciiTheme="minorEastAsia" w:hAnsiTheme="minorEastAsia" w:hint="eastAsia"/>
          <w:sz w:val="24"/>
          <w:szCs w:val="24"/>
        </w:rPr>
        <w:t>全</w:t>
      </w:r>
      <w:r w:rsidRPr="007D42FD">
        <w:rPr>
          <w:rFonts w:asciiTheme="minorEastAsia" w:hAnsiTheme="minorEastAsia" w:hint="eastAsia"/>
          <w:sz w:val="24"/>
          <w:szCs w:val="24"/>
        </w:rPr>
        <w:t>国で</w:t>
      </w:r>
      <w:r w:rsidR="00DA2BDD" w:rsidRPr="007D42FD">
        <w:rPr>
          <w:rFonts w:asciiTheme="minorEastAsia" w:hAnsiTheme="minorEastAsia" w:hint="eastAsia"/>
          <w:sz w:val="24"/>
          <w:szCs w:val="24"/>
        </w:rPr>
        <w:t>５</w:t>
      </w:r>
      <w:r w:rsidRPr="007D42FD">
        <w:rPr>
          <w:rFonts w:asciiTheme="minorEastAsia" w:hAnsiTheme="minorEastAsia" w:hint="eastAsia"/>
          <w:sz w:val="24"/>
          <w:szCs w:val="24"/>
        </w:rPr>
        <w:t>番目の水準となっており、後継者不在が廃業に至る大きな要因となっています。</w:t>
      </w:r>
    </w:p>
    <w:p w14:paraId="1DAC6C98" w14:textId="77777777" w:rsidR="00E327DB" w:rsidRPr="007D42FD" w:rsidRDefault="00E327DB" w:rsidP="00E327DB">
      <w:pPr>
        <w:spacing w:line="0" w:lineRule="atLeast"/>
        <w:ind w:firstLineChars="100" w:firstLine="240"/>
        <w:rPr>
          <w:rFonts w:asciiTheme="minorEastAsia" w:hAnsiTheme="minorEastAsia"/>
          <w:sz w:val="24"/>
          <w:szCs w:val="24"/>
        </w:rPr>
      </w:pPr>
      <w:r w:rsidRPr="007D42FD">
        <w:rPr>
          <w:rFonts w:asciiTheme="minorEastAsia" w:hAnsiTheme="minorEastAsia" w:hint="eastAsia"/>
          <w:sz w:val="24"/>
          <w:szCs w:val="24"/>
        </w:rPr>
        <w:t>県におかれては、事業承継マッチングサイトの活用や集中支援期間の設定、また、国と連携して県内４圏域に専任のマネージャーを配置し、ご支援をいただいております。事業承継の推進には、時間をかけて対応しなければなりませんが、本県経済の基盤となる中小企業・小規模事業者の活性化が最重要課題であります。</w:t>
      </w:r>
    </w:p>
    <w:p w14:paraId="7ACEB4AB" w14:textId="77777777" w:rsidR="00E327DB" w:rsidRPr="007D42FD" w:rsidRDefault="00E327DB" w:rsidP="00E327DB">
      <w:pPr>
        <w:spacing w:line="0" w:lineRule="atLeast"/>
        <w:ind w:firstLineChars="100" w:firstLine="240"/>
        <w:rPr>
          <w:rFonts w:asciiTheme="minorEastAsia" w:hAnsiTheme="minorEastAsia"/>
          <w:sz w:val="24"/>
          <w:szCs w:val="24"/>
        </w:rPr>
      </w:pPr>
      <w:r w:rsidRPr="007D42FD">
        <w:rPr>
          <w:rFonts w:asciiTheme="minorEastAsia" w:hAnsiTheme="minorEastAsia" w:hint="eastAsia"/>
          <w:sz w:val="24"/>
          <w:szCs w:val="24"/>
        </w:rPr>
        <w:t>また、コロナ禍で傷んだ中小企業・小規模事業者の活性化を図るためには、デジタル化による生産性の向上、付加価値の創出を促進する必要があります。</w:t>
      </w:r>
    </w:p>
    <w:p w14:paraId="66F5FFD3" w14:textId="77DD47C8" w:rsidR="00E327DB" w:rsidRPr="007D42FD" w:rsidRDefault="00E327DB" w:rsidP="00E327DB">
      <w:pPr>
        <w:spacing w:line="0" w:lineRule="atLeast"/>
        <w:ind w:firstLineChars="100" w:firstLine="240"/>
        <w:rPr>
          <w:rFonts w:asciiTheme="minorEastAsia" w:hAnsiTheme="minorEastAsia"/>
          <w:sz w:val="24"/>
          <w:szCs w:val="24"/>
        </w:rPr>
      </w:pPr>
      <w:r w:rsidRPr="007D42FD">
        <w:rPr>
          <w:rFonts w:asciiTheme="minorEastAsia" w:hAnsiTheme="minorEastAsia" w:hint="eastAsia"/>
          <w:sz w:val="24"/>
          <w:szCs w:val="24"/>
        </w:rPr>
        <w:t>県では、デジタルを冠とする様々な施策を掲げられており、その中でも「多様な主体のデジタル社会への参加を促すデジタルデバイド対策の充実・強化」について、地域社会の活力の源泉として重要な役割を果たしている中小企業等は、</w:t>
      </w:r>
      <w:r w:rsidR="00BF7405" w:rsidRPr="007D42FD">
        <w:rPr>
          <w:rFonts w:asciiTheme="minorEastAsia" w:hAnsiTheme="minorEastAsia" w:hint="eastAsia"/>
          <w:sz w:val="24"/>
          <w:szCs w:val="24"/>
        </w:rPr>
        <w:t>その事業のデジタル化、ＤＸの取組</w:t>
      </w:r>
      <w:r w:rsidRPr="007D42FD">
        <w:rPr>
          <w:rFonts w:asciiTheme="minorEastAsia" w:hAnsiTheme="minorEastAsia" w:hint="eastAsia"/>
          <w:sz w:val="24"/>
          <w:szCs w:val="24"/>
        </w:rPr>
        <w:t>について躊躇せざるを得ない環境にあります。中小企業</w:t>
      </w:r>
      <w:r w:rsidR="00DA2BDD" w:rsidRPr="007D42FD">
        <w:rPr>
          <w:rFonts w:asciiTheme="minorEastAsia" w:hAnsiTheme="minorEastAsia" w:hint="eastAsia"/>
          <w:sz w:val="24"/>
          <w:szCs w:val="24"/>
        </w:rPr>
        <w:t>者</w:t>
      </w:r>
      <w:r w:rsidRPr="007D42FD">
        <w:rPr>
          <w:rFonts w:asciiTheme="minorEastAsia" w:hAnsiTheme="minorEastAsia" w:hint="eastAsia"/>
          <w:sz w:val="24"/>
          <w:szCs w:val="24"/>
        </w:rPr>
        <w:t>等のデジタルデバイドの解消には、人材・機器などの導入に対する支援が求められます。</w:t>
      </w:r>
    </w:p>
    <w:p w14:paraId="4F31901D" w14:textId="77777777" w:rsidR="00BF7405" w:rsidRPr="007D42FD" w:rsidRDefault="00E327DB" w:rsidP="00E327DB">
      <w:pPr>
        <w:spacing w:line="0" w:lineRule="atLeast"/>
        <w:ind w:firstLineChars="100" w:firstLine="240"/>
        <w:rPr>
          <w:rFonts w:asciiTheme="minorEastAsia" w:hAnsiTheme="minorEastAsia"/>
          <w:sz w:val="24"/>
          <w:szCs w:val="24"/>
        </w:rPr>
      </w:pPr>
      <w:r w:rsidRPr="007D42FD">
        <w:rPr>
          <w:rFonts w:asciiTheme="minorEastAsia" w:hAnsiTheme="minorEastAsia" w:hint="eastAsia"/>
          <w:sz w:val="24"/>
          <w:szCs w:val="24"/>
        </w:rPr>
        <w:t>そこでお尋ねします。県では、長引く新型コロナウイルス感染症禍における中小企業・小規模事業者の活性化支援にどのように取</w:t>
      </w:r>
      <w:r w:rsidR="00DA2BDD" w:rsidRPr="007D42FD">
        <w:rPr>
          <w:rFonts w:asciiTheme="minorEastAsia" w:hAnsiTheme="minorEastAsia" w:hint="eastAsia"/>
          <w:sz w:val="24"/>
          <w:szCs w:val="24"/>
        </w:rPr>
        <w:t>り</w:t>
      </w:r>
      <w:r w:rsidRPr="007D42FD">
        <w:rPr>
          <w:rFonts w:asciiTheme="minorEastAsia" w:hAnsiTheme="minorEastAsia" w:hint="eastAsia"/>
          <w:sz w:val="24"/>
          <w:szCs w:val="24"/>
        </w:rPr>
        <w:t xml:space="preserve">組まれるのか、ご所見をお伺いします。 </w:t>
      </w:r>
      <w:r w:rsidRPr="007D42FD">
        <w:rPr>
          <w:rFonts w:asciiTheme="minorEastAsia" w:hAnsiTheme="minorEastAsia"/>
          <w:sz w:val="24"/>
          <w:szCs w:val="24"/>
        </w:rPr>
        <w:t xml:space="preserve"> </w:t>
      </w:r>
    </w:p>
    <w:p w14:paraId="253265CC" w14:textId="77777777" w:rsidR="007D42FD" w:rsidRDefault="00E327DB" w:rsidP="00E327DB">
      <w:pPr>
        <w:spacing w:line="0" w:lineRule="atLeast"/>
        <w:ind w:firstLineChars="100" w:firstLine="280"/>
        <w:rPr>
          <w:rFonts w:asciiTheme="minorEastAsia" w:hAnsiTheme="minorEastAsia"/>
          <w:sz w:val="28"/>
          <w:szCs w:val="28"/>
        </w:rPr>
      </w:pPr>
      <w:r>
        <w:rPr>
          <w:rFonts w:asciiTheme="minorEastAsia" w:hAnsiTheme="minorEastAsia"/>
          <w:sz w:val="28"/>
          <w:szCs w:val="28"/>
        </w:rPr>
        <w:t xml:space="preserve">                             </w:t>
      </w:r>
      <w:r>
        <w:rPr>
          <w:rFonts w:asciiTheme="minorEastAsia" w:hAnsiTheme="minorEastAsia" w:hint="eastAsia"/>
          <w:sz w:val="28"/>
          <w:szCs w:val="28"/>
        </w:rPr>
        <w:t xml:space="preserve">　　　　　　　　　　　　</w:t>
      </w:r>
    </w:p>
    <w:p w14:paraId="2A9D65C5" w14:textId="77777777" w:rsidR="007D42FD" w:rsidRDefault="007D42FD" w:rsidP="00E327DB">
      <w:pPr>
        <w:spacing w:line="0" w:lineRule="atLeast"/>
        <w:ind w:firstLineChars="100" w:firstLine="280"/>
        <w:rPr>
          <w:rFonts w:asciiTheme="minorEastAsia" w:hAnsiTheme="minorEastAsia"/>
          <w:sz w:val="28"/>
          <w:szCs w:val="28"/>
        </w:rPr>
      </w:pPr>
    </w:p>
    <w:p w14:paraId="43EEE36D" w14:textId="77777777" w:rsidR="007D42FD" w:rsidRDefault="007D42FD" w:rsidP="00E327DB">
      <w:pPr>
        <w:spacing w:line="0" w:lineRule="atLeast"/>
        <w:ind w:firstLineChars="100" w:firstLine="280"/>
        <w:rPr>
          <w:rFonts w:asciiTheme="minorEastAsia" w:hAnsiTheme="minorEastAsia"/>
          <w:sz w:val="28"/>
          <w:szCs w:val="28"/>
        </w:rPr>
      </w:pPr>
    </w:p>
    <w:p w14:paraId="5810086E" w14:textId="77777777" w:rsidR="007D42FD" w:rsidRDefault="007D42FD" w:rsidP="00E327DB">
      <w:pPr>
        <w:spacing w:line="0" w:lineRule="atLeast"/>
        <w:ind w:firstLineChars="100" w:firstLine="280"/>
        <w:rPr>
          <w:rFonts w:asciiTheme="minorEastAsia" w:hAnsiTheme="minorEastAsia"/>
          <w:sz w:val="28"/>
          <w:szCs w:val="28"/>
        </w:rPr>
      </w:pPr>
    </w:p>
    <w:p w14:paraId="458D4980" w14:textId="77777777" w:rsidR="007D42FD" w:rsidRDefault="007D42FD" w:rsidP="00E327DB">
      <w:pPr>
        <w:spacing w:line="0" w:lineRule="atLeast"/>
        <w:ind w:firstLineChars="100" w:firstLine="280"/>
        <w:rPr>
          <w:rFonts w:asciiTheme="minorEastAsia" w:hAnsiTheme="minorEastAsia"/>
          <w:sz w:val="28"/>
          <w:szCs w:val="28"/>
        </w:rPr>
      </w:pPr>
    </w:p>
    <w:p w14:paraId="1B0A79E6" w14:textId="77777777" w:rsidR="007D42FD" w:rsidRDefault="007D42FD" w:rsidP="00E327DB">
      <w:pPr>
        <w:spacing w:line="0" w:lineRule="atLeast"/>
        <w:ind w:firstLineChars="100" w:firstLine="280"/>
        <w:rPr>
          <w:rFonts w:asciiTheme="minorEastAsia" w:hAnsiTheme="minorEastAsia"/>
          <w:sz w:val="28"/>
          <w:szCs w:val="28"/>
        </w:rPr>
      </w:pPr>
    </w:p>
    <w:p w14:paraId="398DDFAA" w14:textId="77777777" w:rsidR="007D42FD" w:rsidRDefault="007D42FD" w:rsidP="00E327DB">
      <w:pPr>
        <w:spacing w:line="0" w:lineRule="atLeast"/>
        <w:ind w:firstLineChars="100" w:firstLine="280"/>
        <w:rPr>
          <w:rFonts w:asciiTheme="minorEastAsia" w:hAnsiTheme="minorEastAsia"/>
          <w:sz w:val="28"/>
          <w:szCs w:val="28"/>
        </w:rPr>
      </w:pPr>
    </w:p>
    <w:p w14:paraId="76DF0375" w14:textId="77777777" w:rsidR="007D42FD" w:rsidRDefault="007D42FD" w:rsidP="00E327DB">
      <w:pPr>
        <w:spacing w:line="0" w:lineRule="atLeast"/>
        <w:ind w:firstLineChars="100" w:firstLine="280"/>
        <w:rPr>
          <w:rFonts w:asciiTheme="minorEastAsia" w:hAnsiTheme="minorEastAsia"/>
          <w:sz w:val="28"/>
          <w:szCs w:val="28"/>
        </w:rPr>
      </w:pPr>
    </w:p>
    <w:p w14:paraId="06643DAA" w14:textId="12CA5301" w:rsidR="00E327DB" w:rsidRDefault="00E327DB" w:rsidP="00E327DB">
      <w:pPr>
        <w:spacing w:line="0" w:lineRule="atLeast"/>
        <w:ind w:firstLineChars="100" w:firstLine="280"/>
        <w:rPr>
          <w:rFonts w:asciiTheme="minorEastAsia" w:hAnsiTheme="minorEastAsia"/>
          <w:sz w:val="28"/>
          <w:szCs w:val="28"/>
        </w:rPr>
      </w:pPr>
      <w:r>
        <w:rPr>
          <w:rFonts w:asciiTheme="minorEastAsia" w:hAnsiTheme="minorEastAsia"/>
          <w:sz w:val="28"/>
          <w:szCs w:val="28"/>
        </w:rPr>
        <w:t xml:space="preserve">  </w:t>
      </w:r>
    </w:p>
    <w:p w14:paraId="2928C6F3" w14:textId="77777777" w:rsidR="00E327DB" w:rsidRPr="00BA4B62" w:rsidRDefault="00E327DB" w:rsidP="00E327DB">
      <w:pPr>
        <w:spacing w:line="0" w:lineRule="atLeast"/>
        <w:ind w:firstLineChars="100" w:firstLine="280"/>
        <w:rPr>
          <w:rFonts w:asciiTheme="minorEastAsia" w:hAnsiTheme="minorEastAsia"/>
          <w:sz w:val="28"/>
          <w:szCs w:val="28"/>
        </w:rPr>
      </w:pPr>
    </w:p>
    <w:p w14:paraId="5950E488" w14:textId="551BAE6D" w:rsidR="007740F3" w:rsidRPr="00BC27C7" w:rsidRDefault="007740F3" w:rsidP="00E04F6B">
      <w:pPr>
        <w:pStyle w:val="a7"/>
        <w:numPr>
          <w:ilvl w:val="0"/>
          <w:numId w:val="1"/>
        </w:numPr>
        <w:spacing w:line="660" w:lineRule="auto"/>
        <w:ind w:leftChars="0"/>
        <w:rPr>
          <w:rFonts w:asciiTheme="minorEastAsia" w:hAnsiTheme="minorEastAsia"/>
          <w:sz w:val="28"/>
          <w:szCs w:val="28"/>
        </w:rPr>
      </w:pPr>
      <w:r w:rsidRPr="00BC27C7">
        <w:rPr>
          <w:rFonts w:asciiTheme="minorEastAsia" w:hAnsiTheme="minorEastAsia" w:hint="eastAsia"/>
          <w:sz w:val="28"/>
          <w:szCs w:val="28"/>
        </w:rPr>
        <w:lastRenderedPageBreak/>
        <w:t>マイナンバーカード</w:t>
      </w:r>
      <w:r w:rsidR="00DA2BDD">
        <w:rPr>
          <w:rFonts w:asciiTheme="minorEastAsia" w:hAnsiTheme="minorEastAsia" w:hint="eastAsia"/>
          <w:sz w:val="28"/>
          <w:szCs w:val="28"/>
        </w:rPr>
        <w:t>の</w:t>
      </w:r>
      <w:r w:rsidR="00BE247C" w:rsidRPr="00BC27C7">
        <w:rPr>
          <w:rFonts w:asciiTheme="minorEastAsia" w:hAnsiTheme="minorEastAsia" w:hint="eastAsia"/>
          <w:sz w:val="28"/>
          <w:szCs w:val="28"/>
        </w:rPr>
        <w:t>普及</w:t>
      </w:r>
      <w:r w:rsidR="00DA2BDD">
        <w:rPr>
          <w:rFonts w:asciiTheme="minorEastAsia" w:hAnsiTheme="minorEastAsia" w:hint="eastAsia"/>
          <w:sz w:val="28"/>
          <w:szCs w:val="28"/>
        </w:rPr>
        <w:t>促進</w:t>
      </w:r>
      <w:r w:rsidRPr="00BC27C7">
        <w:rPr>
          <w:rFonts w:asciiTheme="minorEastAsia" w:hAnsiTheme="minorEastAsia" w:hint="eastAsia"/>
          <w:sz w:val="28"/>
          <w:szCs w:val="28"/>
        </w:rPr>
        <w:t>について</w:t>
      </w:r>
    </w:p>
    <w:p w14:paraId="04AE4FC6" w14:textId="2765148F" w:rsidR="00C7258E" w:rsidRPr="007D42FD" w:rsidRDefault="00C7258E" w:rsidP="00E04F6B">
      <w:pPr>
        <w:spacing w:line="0" w:lineRule="atLeast"/>
        <w:ind w:firstLineChars="100" w:firstLine="240"/>
        <w:rPr>
          <w:rFonts w:asciiTheme="minorEastAsia" w:hAnsiTheme="minorEastAsia"/>
          <w:sz w:val="24"/>
          <w:szCs w:val="24"/>
        </w:rPr>
      </w:pPr>
      <w:r w:rsidRPr="007D42FD">
        <w:rPr>
          <w:rFonts w:asciiTheme="minorEastAsia" w:hAnsiTheme="minorEastAsia" w:hint="eastAsia"/>
          <w:sz w:val="24"/>
          <w:szCs w:val="24"/>
        </w:rPr>
        <w:t>令和３年１</w:t>
      </w:r>
      <w:r w:rsidR="00A96B1E" w:rsidRPr="007D42FD">
        <w:rPr>
          <w:rFonts w:asciiTheme="minorEastAsia" w:hAnsiTheme="minorEastAsia" w:hint="eastAsia"/>
          <w:sz w:val="24"/>
          <w:szCs w:val="24"/>
        </w:rPr>
        <w:t>１</w:t>
      </w:r>
      <w:r w:rsidRPr="007D42FD">
        <w:rPr>
          <w:rFonts w:asciiTheme="minorEastAsia" w:hAnsiTheme="minorEastAsia" w:hint="eastAsia"/>
          <w:sz w:val="24"/>
          <w:szCs w:val="24"/>
        </w:rPr>
        <w:t>月１日現在、マイナンバーカードの交付率は、全国で</w:t>
      </w:r>
      <w:r w:rsidR="00A96B1E" w:rsidRPr="007D42FD">
        <w:rPr>
          <w:rFonts w:asciiTheme="minorEastAsia" w:hAnsiTheme="minorEastAsia" w:hint="eastAsia"/>
          <w:sz w:val="24"/>
          <w:szCs w:val="24"/>
        </w:rPr>
        <w:t>３９</w:t>
      </w:r>
      <w:r w:rsidRPr="007D42FD">
        <w:rPr>
          <w:rFonts w:asciiTheme="minorEastAsia" w:hAnsiTheme="minorEastAsia" w:hint="eastAsia"/>
          <w:sz w:val="24"/>
          <w:szCs w:val="24"/>
        </w:rPr>
        <w:t>.</w:t>
      </w:r>
      <w:r w:rsidR="00A96B1E" w:rsidRPr="007D42FD">
        <w:rPr>
          <w:rFonts w:asciiTheme="minorEastAsia" w:hAnsiTheme="minorEastAsia" w:hint="eastAsia"/>
          <w:sz w:val="24"/>
          <w:szCs w:val="24"/>
        </w:rPr>
        <w:t>１</w:t>
      </w:r>
      <w:r w:rsidRPr="007D42FD">
        <w:rPr>
          <w:rFonts w:asciiTheme="minorEastAsia" w:hAnsiTheme="minorEastAsia" w:hint="eastAsia"/>
          <w:sz w:val="24"/>
          <w:szCs w:val="24"/>
        </w:rPr>
        <w:t>％、山口県では、</w:t>
      </w:r>
      <w:r w:rsidR="00A96B1E" w:rsidRPr="007D42FD">
        <w:rPr>
          <w:rFonts w:asciiTheme="minorEastAsia" w:hAnsiTheme="minorEastAsia" w:hint="eastAsia"/>
          <w:sz w:val="24"/>
          <w:szCs w:val="24"/>
        </w:rPr>
        <w:t>全国７番目の４１.１</w:t>
      </w:r>
      <w:r w:rsidRPr="007D42FD">
        <w:rPr>
          <w:rFonts w:asciiTheme="minorEastAsia" w:hAnsiTheme="minorEastAsia" w:hint="eastAsia"/>
          <w:sz w:val="24"/>
          <w:szCs w:val="24"/>
        </w:rPr>
        <w:t>％となっています。</w:t>
      </w:r>
      <w:r w:rsidR="00CC59C2" w:rsidRPr="007D42FD">
        <w:rPr>
          <w:rFonts w:asciiTheme="minorEastAsia" w:hAnsiTheme="minorEastAsia" w:hint="eastAsia"/>
          <w:sz w:val="24"/>
          <w:szCs w:val="24"/>
        </w:rPr>
        <w:t>平成</w:t>
      </w:r>
      <w:r w:rsidR="00A96B1E" w:rsidRPr="007D42FD">
        <w:rPr>
          <w:rFonts w:asciiTheme="minorEastAsia" w:hAnsiTheme="minorEastAsia" w:hint="eastAsia"/>
          <w:sz w:val="24"/>
          <w:szCs w:val="24"/>
        </w:rPr>
        <w:t>２８</w:t>
      </w:r>
      <w:r w:rsidR="00CC59C2" w:rsidRPr="007D42FD">
        <w:rPr>
          <w:rFonts w:asciiTheme="minorEastAsia" w:hAnsiTheme="minorEastAsia" w:hint="eastAsia"/>
          <w:sz w:val="24"/>
          <w:szCs w:val="24"/>
        </w:rPr>
        <w:t>年に</w:t>
      </w:r>
      <w:r w:rsidR="00A96B1E" w:rsidRPr="007D42FD">
        <w:rPr>
          <w:rFonts w:asciiTheme="minorEastAsia" w:hAnsiTheme="minorEastAsia" w:hint="eastAsia"/>
          <w:sz w:val="24"/>
          <w:szCs w:val="24"/>
        </w:rPr>
        <w:t>１月に</w:t>
      </w:r>
      <w:r w:rsidR="00CC59C2" w:rsidRPr="007D42FD">
        <w:rPr>
          <w:rFonts w:asciiTheme="minorEastAsia" w:hAnsiTheme="minorEastAsia" w:hint="eastAsia"/>
          <w:sz w:val="24"/>
          <w:szCs w:val="24"/>
        </w:rPr>
        <w:t>マイナンバーカードの交付が始まり５年が経ちましたが、</w:t>
      </w:r>
      <w:r w:rsidR="003C2028" w:rsidRPr="007D42FD">
        <w:rPr>
          <w:rFonts w:asciiTheme="minorEastAsia" w:hAnsiTheme="minorEastAsia" w:hint="eastAsia"/>
          <w:sz w:val="24"/>
          <w:szCs w:val="24"/>
        </w:rPr>
        <w:t>未だ</w:t>
      </w:r>
      <w:r w:rsidR="00A96B1E" w:rsidRPr="007D42FD">
        <w:rPr>
          <w:rFonts w:asciiTheme="minorEastAsia" w:hAnsiTheme="minorEastAsia" w:hint="eastAsia"/>
          <w:sz w:val="24"/>
          <w:szCs w:val="24"/>
        </w:rPr>
        <w:t>国民</w:t>
      </w:r>
      <w:r w:rsidR="003C2028" w:rsidRPr="007D42FD">
        <w:rPr>
          <w:rFonts w:asciiTheme="minorEastAsia" w:hAnsiTheme="minorEastAsia" w:hint="eastAsia"/>
          <w:sz w:val="24"/>
          <w:szCs w:val="24"/>
        </w:rPr>
        <w:t>全員が持つには至らず、様々な場面で行政と国民の間でデジタル化の遅れが表面化してきています。</w:t>
      </w:r>
    </w:p>
    <w:p w14:paraId="09A6D506" w14:textId="49AD5EB4" w:rsidR="003C2028" w:rsidRPr="007D42FD" w:rsidRDefault="003C2028" w:rsidP="00E04F6B">
      <w:pPr>
        <w:spacing w:line="0" w:lineRule="atLeast"/>
        <w:ind w:firstLineChars="100" w:firstLine="240"/>
        <w:rPr>
          <w:rFonts w:asciiTheme="minorEastAsia" w:hAnsiTheme="minorEastAsia"/>
          <w:sz w:val="24"/>
          <w:szCs w:val="24"/>
        </w:rPr>
      </w:pPr>
      <w:r w:rsidRPr="007D42FD">
        <w:rPr>
          <w:rFonts w:asciiTheme="minorEastAsia" w:hAnsiTheme="minorEastAsia" w:hint="eastAsia"/>
          <w:sz w:val="24"/>
          <w:szCs w:val="24"/>
        </w:rPr>
        <w:t>令和２年４月の</w:t>
      </w:r>
      <w:r w:rsidR="00AA3D1D" w:rsidRPr="007D42FD">
        <w:rPr>
          <w:rFonts w:asciiTheme="minorEastAsia" w:hAnsiTheme="minorEastAsia" w:hint="eastAsia"/>
          <w:sz w:val="24"/>
          <w:szCs w:val="24"/>
        </w:rPr>
        <w:t>特別</w:t>
      </w:r>
      <w:r w:rsidRPr="007D42FD">
        <w:rPr>
          <w:rFonts w:asciiTheme="minorEastAsia" w:hAnsiTheme="minorEastAsia" w:hint="eastAsia"/>
          <w:sz w:val="24"/>
          <w:szCs w:val="24"/>
        </w:rPr>
        <w:t>定額給付金の支給に当たっても国民一人一人が各市町村から送られてきた申請書に記入し、</w:t>
      </w:r>
      <w:r w:rsidR="00AA3D1D" w:rsidRPr="007D42FD">
        <w:rPr>
          <w:rFonts w:asciiTheme="minorEastAsia" w:hAnsiTheme="minorEastAsia" w:hint="eastAsia"/>
          <w:sz w:val="24"/>
          <w:szCs w:val="24"/>
        </w:rPr>
        <w:t>返送後、指定の金融機関に振り込まれる手順が取られました。各市町村によって</w:t>
      </w:r>
      <w:r w:rsidR="000A23BD" w:rsidRPr="007D42FD">
        <w:rPr>
          <w:rFonts w:asciiTheme="minorEastAsia" w:hAnsiTheme="minorEastAsia" w:hint="eastAsia"/>
          <w:sz w:val="24"/>
          <w:szCs w:val="24"/>
        </w:rPr>
        <w:t>支給される時期に１か月から２か月と差異が生じたこと、申請書の書き方が分からない</w:t>
      </w:r>
      <w:r w:rsidR="00CF0416" w:rsidRPr="007D42FD">
        <w:rPr>
          <w:rFonts w:asciiTheme="minorEastAsia" w:hAnsiTheme="minorEastAsia" w:hint="eastAsia"/>
          <w:sz w:val="24"/>
          <w:szCs w:val="24"/>
        </w:rPr>
        <w:t>など様々な声が、</w:t>
      </w:r>
      <w:r w:rsidR="000A23BD" w:rsidRPr="007D42FD">
        <w:rPr>
          <w:rFonts w:asciiTheme="minorEastAsia" w:hAnsiTheme="minorEastAsia" w:hint="eastAsia"/>
          <w:sz w:val="24"/>
          <w:szCs w:val="24"/>
        </w:rPr>
        <w:t>わが党にも</w:t>
      </w:r>
      <w:r w:rsidR="00CF0416" w:rsidRPr="007D42FD">
        <w:rPr>
          <w:rFonts w:asciiTheme="minorEastAsia" w:hAnsiTheme="minorEastAsia" w:hint="eastAsia"/>
          <w:sz w:val="24"/>
          <w:szCs w:val="24"/>
        </w:rPr>
        <w:t>寄せられました。</w:t>
      </w:r>
    </w:p>
    <w:p w14:paraId="1B16F8DC" w14:textId="3C502ED3" w:rsidR="00CF0416" w:rsidRPr="007D42FD" w:rsidRDefault="00CF0416" w:rsidP="00E04F6B">
      <w:pPr>
        <w:spacing w:line="0" w:lineRule="atLeast"/>
        <w:ind w:firstLineChars="100" w:firstLine="240"/>
        <w:rPr>
          <w:rFonts w:asciiTheme="minorEastAsia" w:hAnsiTheme="minorEastAsia"/>
          <w:sz w:val="24"/>
          <w:szCs w:val="24"/>
        </w:rPr>
      </w:pPr>
      <w:r w:rsidRPr="007D42FD">
        <w:rPr>
          <w:rFonts w:asciiTheme="minorEastAsia" w:hAnsiTheme="minorEastAsia" w:hint="eastAsia"/>
          <w:sz w:val="24"/>
          <w:szCs w:val="24"/>
        </w:rPr>
        <w:t>また、オンライン申請では、申請者の入力ミスが数多く</w:t>
      </w:r>
      <w:r w:rsidR="005B4E4A" w:rsidRPr="007D42FD">
        <w:rPr>
          <w:rFonts w:asciiTheme="minorEastAsia" w:hAnsiTheme="minorEastAsia" w:hint="eastAsia"/>
          <w:sz w:val="24"/>
          <w:szCs w:val="24"/>
        </w:rPr>
        <w:t>見つかり、自治体側の確認作業が負担となるため、途中から受付を中止せざるを得ない事態となりました。</w:t>
      </w:r>
    </w:p>
    <w:p w14:paraId="27939DAE" w14:textId="36058451" w:rsidR="007F3292" w:rsidRPr="007D42FD" w:rsidRDefault="00BF7405" w:rsidP="00E04F6B">
      <w:pPr>
        <w:spacing w:line="0" w:lineRule="atLeast"/>
        <w:ind w:firstLineChars="100" w:firstLine="240"/>
        <w:rPr>
          <w:rFonts w:asciiTheme="minorEastAsia" w:hAnsiTheme="minorEastAsia"/>
          <w:sz w:val="24"/>
          <w:szCs w:val="24"/>
        </w:rPr>
      </w:pPr>
      <w:r w:rsidRPr="007D42FD">
        <w:rPr>
          <w:rFonts w:asciiTheme="minorEastAsia" w:hAnsiTheme="minorEastAsia" w:hint="eastAsia"/>
          <w:sz w:val="24"/>
          <w:szCs w:val="24"/>
        </w:rPr>
        <w:t>令和３年９月１日より</w:t>
      </w:r>
      <w:r w:rsidR="005B4E4A" w:rsidRPr="007D42FD">
        <w:rPr>
          <w:rFonts w:asciiTheme="minorEastAsia" w:hAnsiTheme="minorEastAsia" w:hint="eastAsia"/>
          <w:sz w:val="24"/>
          <w:szCs w:val="24"/>
        </w:rPr>
        <w:t>マイナンバーカードの</w:t>
      </w:r>
      <w:r w:rsidR="00DA2BDD" w:rsidRPr="007D42FD">
        <w:rPr>
          <w:rFonts w:asciiTheme="minorEastAsia" w:hAnsiTheme="minorEastAsia" w:hint="eastAsia"/>
          <w:sz w:val="24"/>
          <w:szCs w:val="24"/>
        </w:rPr>
        <w:t>利用拡大に向けた取り組みなどを</w:t>
      </w:r>
      <w:r w:rsidR="005B4E4A" w:rsidRPr="007D42FD">
        <w:rPr>
          <w:rFonts w:asciiTheme="minorEastAsia" w:hAnsiTheme="minorEastAsia" w:hint="eastAsia"/>
          <w:sz w:val="24"/>
          <w:szCs w:val="24"/>
        </w:rPr>
        <w:t>デジタル庁</w:t>
      </w:r>
      <w:r w:rsidR="00DA2BDD" w:rsidRPr="007D42FD">
        <w:rPr>
          <w:rFonts w:asciiTheme="minorEastAsia" w:hAnsiTheme="minorEastAsia" w:hint="eastAsia"/>
          <w:sz w:val="24"/>
          <w:szCs w:val="24"/>
        </w:rPr>
        <w:t>が担うこととなり</w:t>
      </w:r>
      <w:r w:rsidR="005B4E4A" w:rsidRPr="007D42FD">
        <w:rPr>
          <w:rFonts w:asciiTheme="minorEastAsia" w:hAnsiTheme="minorEastAsia" w:hint="eastAsia"/>
          <w:sz w:val="24"/>
          <w:szCs w:val="24"/>
        </w:rPr>
        <w:t>、</w:t>
      </w:r>
      <w:r w:rsidR="00DA2BDD" w:rsidRPr="007D42FD">
        <w:rPr>
          <w:rFonts w:asciiTheme="minorEastAsia" w:hAnsiTheme="minorEastAsia" w:hint="eastAsia"/>
          <w:sz w:val="24"/>
          <w:szCs w:val="24"/>
        </w:rPr>
        <w:t>今後の</w:t>
      </w:r>
      <w:r w:rsidR="005B4E4A" w:rsidRPr="007D42FD">
        <w:rPr>
          <w:rFonts w:asciiTheme="minorEastAsia" w:hAnsiTheme="minorEastAsia" w:hint="eastAsia"/>
          <w:sz w:val="24"/>
          <w:szCs w:val="24"/>
        </w:rPr>
        <w:t>本格的なカードの普及に</w:t>
      </w:r>
      <w:r w:rsidR="00893FE4" w:rsidRPr="007D42FD">
        <w:rPr>
          <w:rFonts w:asciiTheme="minorEastAsia" w:hAnsiTheme="minorEastAsia" w:hint="eastAsia"/>
          <w:sz w:val="24"/>
          <w:szCs w:val="24"/>
        </w:rPr>
        <w:t>期待を寄せております。</w:t>
      </w:r>
    </w:p>
    <w:p w14:paraId="5E97154E" w14:textId="76DD99B2" w:rsidR="007F3292" w:rsidRPr="007D42FD" w:rsidRDefault="00893FE4" w:rsidP="007F3292">
      <w:pPr>
        <w:spacing w:line="0" w:lineRule="atLeast"/>
        <w:ind w:firstLineChars="100" w:firstLine="240"/>
        <w:rPr>
          <w:rFonts w:asciiTheme="minorEastAsia" w:hAnsiTheme="minorEastAsia"/>
          <w:sz w:val="24"/>
          <w:szCs w:val="24"/>
        </w:rPr>
      </w:pPr>
      <w:r w:rsidRPr="007D42FD">
        <w:rPr>
          <w:rFonts w:asciiTheme="minorEastAsia" w:hAnsiTheme="minorEastAsia" w:hint="eastAsia"/>
          <w:sz w:val="24"/>
          <w:szCs w:val="24"/>
        </w:rPr>
        <w:t>そのような中、わが党は、先の総選挙を通して、デジタル社会の基盤となるマイナンバーカードの普及と消費喚起を一石二鳥で進めるため、カードの新規取得者や保有者に一人当たり最大</w:t>
      </w:r>
      <w:r w:rsidR="007F3292" w:rsidRPr="007D42FD">
        <w:rPr>
          <w:rFonts w:asciiTheme="minorEastAsia" w:hAnsiTheme="minorEastAsia" w:hint="eastAsia"/>
          <w:sz w:val="24"/>
          <w:szCs w:val="24"/>
        </w:rPr>
        <w:t>３万円分のポイント付与を掲げてまいりました。その後</w:t>
      </w:r>
      <w:r w:rsidR="00482A9C" w:rsidRPr="007D42FD">
        <w:rPr>
          <w:rFonts w:asciiTheme="minorEastAsia" w:hAnsiTheme="minorEastAsia" w:hint="eastAsia"/>
          <w:sz w:val="24"/>
          <w:szCs w:val="24"/>
        </w:rPr>
        <w:t>、</w:t>
      </w:r>
      <w:r w:rsidR="007F3292" w:rsidRPr="007D42FD">
        <w:rPr>
          <w:rFonts w:asciiTheme="minorEastAsia" w:hAnsiTheme="minorEastAsia" w:hint="eastAsia"/>
          <w:sz w:val="24"/>
          <w:szCs w:val="24"/>
        </w:rPr>
        <w:t>政府との協議を重ね、</w:t>
      </w:r>
      <w:r w:rsidR="00482A9C" w:rsidRPr="007D42FD">
        <w:rPr>
          <w:rFonts w:asciiTheme="minorEastAsia" w:hAnsiTheme="minorEastAsia" w:hint="eastAsia"/>
          <w:sz w:val="24"/>
          <w:szCs w:val="24"/>
        </w:rPr>
        <w:t>マイナポイント第２弾が閣議決定されました。</w:t>
      </w:r>
    </w:p>
    <w:p w14:paraId="6B211D41" w14:textId="4EC5D873" w:rsidR="005B4E4A" w:rsidRPr="007D42FD" w:rsidRDefault="007F3292" w:rsidP="007F3292">
      <w:pPr>
        <w:spacing w:line="0" w:lineRule="atLeast"/>
        <w:ind w:firstLineChars="100" w:firstLine="240"/>
        <w:rPr>
          <w:rFonts w:asciiTheme="minorEastAsia" w:hAnsiTheme="minorEastAsia"/>
          <w:sz w:val="24"/>
          <w:szCs w:val="24"/>
        </w:rPr>
      </w:pPr>
      <w:r w:rsidRPr="007D42FD">
        <w:rPr>
          <w:rFonts w:asciiTheme="minorEastAsia" w:hAnsiTheme="minorEastAsia" w:hint="eastAsia"/>
          <w:sz w:val="24"/>
          <w:szCs w:val="24"/>
        </w:rPr>
        <w:t>マイナンバーカードを新規に取得した方</w:t>
      </w:r>
      <w:r w:rsidR="00482A9C" w:rsidRPr="007D42FD">
        <w:rPr>
          <w:rFonts w:asciiTheme="minorEastAsia" w:hAnsiTheme="minorEastAsia" w:hint="eastAsia"/>
          <w:sz w:val="24"/>
          <w:szCs w:val="24"/>
        </w:rPr>
        <w:t>や現行マイナポイントの未申込者</w:t>
      </w:r>
      <w:r w:rsidRPr="007D42FD">
        <w:rPr>
          <w:rFonts w:asciiTheme="minorEastAsia" w:hAnsiTheme="minorEastAsia" w:hint="eastAsia"/>
          <w:sz w:val="24"/>
          <w:szCs w:val="24"/>
        </w:rPr>
        <w:t>に最大</w:t>
      </w:r>
      <w:r w:rsidR="00482A9C" w:rsidRPr="007D42FD">
        <w:rPr>
          <w:rFonts w:asciiTheme="minorEastAsia" w:hAnsiTheme="minorEastAsia" w:hint="eastAsia"/>
          <w:sz w:val="24"/>
          <w:szCs w:val="24"/>
        </w:rPr>
        <w:t>５０００</w:t>
      </w:r>
      <w:r w:rsidRPr="007D42FD">
        <w:rPr>
          <w:rFonts w:asciiTheme="minorEastAsia" w:hAnsiTheme="minorEastAsia" w:hint="eastAsia"/>
          <w:sz w:val="24"/>
          <w:szCs w:val="24"/>
        </w:rPr>
        <w:t>円相当のポイント</w:t>
      </w:r>
      <w:r w:rsidR="00482A9C" w:rsidRPr="007D42FD">
        <w:rPr>
          <w:rFonts w:asciiTheme="minorEastAsia" w:hAnsiTheme="minorEastAsia" w:hint="eastAsia"/>
          <w:sz w:val="24"/>
          <w:szCs w:val="24"/>
        </w:rPr>
        <w:t>、</w:t>
      </w:r>
      <w:r w:rsidRPr="007D42FD">
        <w:rPr>
          <w:rFonts w:asciiTheme="minorEastAsia" w:hAnsiTheme="minorEastAsia" w:hint="eastAsia"/>
          <w:sz w:val="24"/>
          <w:szCs w:val="24"/>
        </w:rPr>
        <w:t>健康保険証としての利用登録を行った方に</w:t>
      </w:r>
      <w:r w:rsidR="00482A9C" w:rsidRPr="007D42FD">
        <w:rPr>
          <w:rFonts w:asciiTheme="minorEastAsia" w:hAnsiTheme="minorEastAsia" w:hint="eastAsia"/>
          <w:sz w:val="24"/>
          <w:szCs w:val="24"/>
        </w:rPr>
        <w:t>７５００</w:t>
      </w:r>
      <w:r w:rsidRPr="007D42FD">
        <w:rPr>
          <w:rFonts w:asciiTheme="minorEastAsia" w:hAnsiTheme="minorEastAsia" w:hint="eastAsia"/>
          <w:sz w:val="24"/>
          <w:szCs w:val="24"/>
        </w:rPr>
        <w:t>円相当のポイント</w:t>
      </w:r>
      <w:r w:rsidR="00482A9C" w:rsidRPr="007D42FD">
        <w:rPr>
          <w:rFonts w:asciiTheme="minorEastAsia" w:hAnsiTheme="minorEastAsia" w:hint="eastAsia"/>
          <w:sz w:val="24"/>
          <w:szCs w:val="24"/>
        </w:rPr>
        <w:t>、</w:t>
      </w:r>
      <w:r w:rsidRPr="007D42FD">
        <w:rPr>
          <w:rFonts w:asciiTheme="minorEastAsia" w:hAnsiTheme="minorEastAsia" w:hint="eastAsia"/>
          <w:sz w:val="24"/>
          <w:szCs w:val="24"/>
        </w:rPr>
        <w:t>公金受取口座の登録を行った方に</w:t>
      </w:r>
      <w:r w:rsidR="00482A9C" w:rsidRPr="007D42FD">
        <w:rPr>
          <w:rFonts w:asciiTheme="minorEastAsia" w:hAnsiTheme="minorEastAsia" w:hint="eastAsia"/>
          <w:sz w:val="24"/>
          <w:szCs w:val="24"/>
        </w:rPr>
        <w:t>７５００</w:t>
      </w:r>
      <w:r w:rsidRPr="007D42FD">
        <w:rPr>
          <w:rFonts w:asciiTheme="minorEastAsia" w:hAnsiTheme="minorEastAsia" w:hint="eastAsia"/>
          <w:sz w:val="24"/>
          <w:szCs w:val="24"/>
        </w:rPr>
        <w:t>円相当のポイント</w:t>
      </w:r>
      <w:r w:rsidR="00482A9C" w:rsidRPr="007D42FD">
        <w:rPr>
          <w:rFonts w:asciiTheme="minorEastAsia" w:hAnsiTheme="minorEastAsia" w:hint="eastAsia"/>
          <w:sz w:val="24"/>
          <w:szCs w:val="24"/>
        </w:rPr>
        <w:t>を付与する予定となりました。</w:t>
      </w:r>
    </w:p>
    <w:p w14:paraId="0D96156C" w14:textId="387E0C5C" w:rsidR="000126EB" w:rsidRPr="007D42FD" w:rsidRDefault="00A36AC0" w:rsidP="000126EB">
      <w:pPr>
        <w:spacing w:line="0" w:lineRule="atLeast"/>
        <w:rPr>
          <w:rFonts w:asciiTheme="minorEastAsia" w:hAnsiTheme="minorEastAsia"/>
          <w:sz w:val="24"/>
          <w:szCs w:val="24"/>
        </w:rPr>
      </w:pPr>
      <w:r w:rsidRPr="007D42FD">
        <w:rPr>
          <w:rFonts w:asciiTheme="minorEastAsia" w:hAnsiTheme="minorEastAsia" w:hint="eastAsia"/>
          <w:sz w:val="24"/>
          <w:szCs w:val="24"/>
        </w:rPr>
        <w:t xml:space="preserve">　</w:t>
      </w:r>
      <w:r w:rsidR="00223029" w:rsidRPr="007D42FD">
        <w:rPr>
          <w:rFonts w:asciiTheme="minorEastAsia" w:hAnsiTheme="minorEastAsia" w:hint="eastAsia"/>
          <w:sz w:val="24"/>
          <w:szCs w:val="24"/>
        </w:rPr>
        <w:t>また、本年１０月２０日からは、</w:t>
      </w:r>
      <w:r w:rsidR="00303318" w:rsidRPr="007D42FD">
        <w:rPr>
          <w:rFonts w:asciiTheme="minorEastAsia" w:hAnsiTheme="minorEastAsia" w:hint="eastAsia"/>
          <w:sz w:val="24"/>
          <w:szCs w:val="24"/>
        </w:rPr>
        <w:t>オンライン資格確認等システムの準備が整い、</w:t>
      </w:r>
      <w:r w:rsidR="00223029" w:rsidRPr="007D42FD">
        <w:rPr>
          <w:rFonts w:asciiTheme="minorEastAsia" w:hAnsiTheme="minorEastAsia" w:hint="eastAsia"/>
          <w:sz w:val="24"/>
          <w:szCs w:val="24"/>
        </w:rPr>
        <w:t>マイナンバーカードの健康保険証利用が始まり</w:t>
      </w:r>
      <w:r w:rsidR="00303318" w:rsidRPr="007D42FD">
        <w:rPr>
          <w:rFonts w:asciiTheme="minorEastAsia" w:hAnsiTheme="minorEastAsia" w:hint="eastAsia"/>
          <w:sz w:val="24"/>
          <w:szCs w:val="24"/>
        </w:rPr>
        <w:t>ました。</w:t>
      </w:r>
      <w:r w:rsidR="00223029" w:rsidRPr="007D42FD">
        <w:rPr>
          <w:rFonts w:asciiTheme="minorEastAsia" w:hAnsiTheme="minorEastAsia" w:hint="eastAsia"/>
          <w:sz w:val="24"/>
          <w:szCs w:val="24"/>
        </w:rPr>
        <w:t>山口県内では</w:t>
      </w:r>
      <w:r w:rsidR="00DA2BDD" w:rsidRPr="007D42FD">
        <w:rPr>
          <w:rFonts w:asciiTheme="minorEastAsia" w:hAnsiTheme="minorEastAsia" w:hint="eastAsia"/>
          <w:sz w:val="24"/>
          <w:szCs w:val="24"/>
        </w:rPr>
        <w:t>１１月２９日現在２３７</w:t>
      </w:r>
      <w:r w:rsidR="002B3C7D" w:rsidRPr="007D42FD">
        <w:rPr>
          <w:rFonts w:asciiTheme="minorEastAsia" w:hAnsiTheme="minorEastAsia" w:hint="eastAsia"/>
          <w:sz w:val="24"/>
          <w:szCs w:val="24"/>
        </w:rPr>
        <w:t>の</w:t>
      </w:r>
      <w:r w:rsidR="00223029" w:rsidRPr="007D42FD">
        <w:rPr>
          <w:rFonts w:asciiTheme="minorEastAsia" w:hAnsiTheme="minorEastAsia" w:hint="eastAsia"/>
          <w:sz w:val="24"/>
          <w:szCs w:val="24"/>
        </w:rPr>
        <w:t>医療機関・薬局</w:t>
      </w:r>
      <w:r w:rsidR="002B3C7D" w:rsidRPr="007D42FD">
        <w:rPr>
          <w:rFonts w:asciiTheme="minorEastAsia" w:hAnsiTheme="minorEastAsia" w:hint="eastAsia"/>
          <w:sz w:val="24"/>
          <w:szCs w:val="24"/>
        </w:rPr>
        <w:t>が登録しています。私もマイナンバーカードと健康保険証の紐づけを行っていますので、先日</w:t>
      </w:r>
      <w:r w:rsidR="000126EB" w:rsidRPr="007D42FD">
        <w:rPr>
          <w:rFonts w:asciiTheme="minorEastAsia" w:hAnsiTheme="minorEastAsia" w:hint="eastAsia"/>
          <w:sz w:val="24"/>
          <w:szCs w:val="24"/>
        </w:rPr>
        <w:t>かかりつけの医療機関でマイナンバーカードを使おうとしましたが、読み取り装置を未だ設置してない為、紙の健康保険証を出しました。次に薬局に薬をもらいに行くと読み取り装置が設置されており健康保険証として私を認識されましたが、薬剤情報を閲覧することはできませんでした。</w:t>
      </w:r>
    </w:p>
    <w:p w14:paraId="6C2B3C9D" w14:textId="77777777" w:rsidR="00303318" w:rsidRPr="007D42FD" w:rsidRDefault="00C50045" w:rsidP="000126EB">
      <w:pPr>
        <w:spacing w:line="0" w:lineRule="atLeast"/>
        <w:rPr>
          <w:rFonts w:asciiTheme="minorEastAsia" w:hAnsiTheme="minorEastAsia"/>
          <w:sz w:val="24"/>
          <w:szCs w:val="24"/>
        </w:rPr>
      </w:pPr>
      <w:r w:rsidRPr="007D42FD">
        <w:rPr>
          <w:rFonts w:asciiTheme="minorEastAsia" w:hAnsiTheme="minorEastAsia" w:hint="eastAsia"/>
          <w:sz w:val="24"/>
          <w:szCs w:val="24"/>
        </w:rPr>
        <w:t xml:space="preserve">　先日開催しました企業団体等の政策要望におきまして、医療機関におけるマイナンバーカードの利用促進、薬局とのシームレスな薬剤情報の利用など</w:t>
      </w:r>
      <w:r w:rsidR="0074734D" w:rsidRPr="007D42FD">
        <w:rPr>
          <w:rFonts w:asciiTheme="minorEastAsia" w:hAnsiTheme="minorEastAsia" w:hint="eastAsia"/>
          <w:sz w:val="24"/>
          <w:szCs w:val="24"/>
        </w:rPr>
        <w:t>に期待される声もいただきました。</w:t>
      </w:r>
    </w:p>
    <w:p w14:paraId="3C309B43" w14:textId="23CA365F" w:rsidR="00C50045" w:rsidRPr="007D42FD" w:rsidRDefault="0074734D" w:rsidP="00303318">
      <w:pPr>
        <w:spacing w:line="0" w:lineRule="atLeast"/>
        <w:ind w:firstLineChars="100" w:firstLine="240"/>
        <w:rPr>
          <w:rFonts w:asciiTheme="minorEastAsia" w:hAnsiTheme="minorEastAsia"/>
          <w:sz w:val="24"/>
          <w:szCs w:val="24"/>
        </w:rPr>
      </w:pPr>
      <w:r w:rsidRPr="007D42FD">
        <w:rPr>
          <w:rFonts w:asciiTheme="minorEastAsia" w:hAnsiTheme="minorEastAsia" w:hint="eastAsia"/>
          <w:sz w:val="24"/>
          <w:szCs w:val="24"/>
        </w:rPr>
        <w:t>また、消防庁</w:t>
      </w:r>
      <w:r w:rsidR="00E46CE7" w:rsidRPr="007D42FD">
        <w:rPr>
          <w:rFonts w:asciiTheme="minorEastAsia" w:hAnsiTheme="minorEastAsia" w:hint="eastAsia"/>
          <w:sz w:val="24"/>
          <w:szCs w:val="24"/>
        </w:rPr>
        <w:t>が、このオンライン資格確認等システムを活用し、</w:t>
      </w:r>
      <w:r w:rsidR="00303318" w:rsidRPr="007D42FD">
        <w:rPr>
          <w:rFonts w:asciiTheme="minorEastAsia" w:hAnsiTheme="minorEastAsia" w:hint="eastAsia"/>
          <w:sz w:val="24"/>
          <w:szCs w:val="24"/>
        </w:rPr>
        <w:t>将来的には全国で</w:t>
      </w:r>
      <w:r w:rsidRPr="007D42FD">
        <w:rPr>
          <w:rFonts w:asciiTheme="minorEastAsia" w:hAnsiTheme="minorEastAsia" w:hint="eastAsia"/>
          <w:sz w:val="24"/>
          <w:szCs w:val="24"/>
        </w:rPr>
        <w:t>救急車による搬送時に患者の個人情報を確認するため、マイナンバーカードの活用に乗り出す</w:t>
      </w:r>
      <w:r w:rsidR="00303318" w:rsidRPr="007D42FD">
        <w:rPr>
          <w:rFonts w:asciiTheme="minorEastAsia" w:hAnsiTheme="minorEastAsia" w:hint="eastAsia"/>
          <w:sz w:val="24"/>
          <w:szCs w:val="24"/>
        </w:rPr>
        <w:t>考えを示す</w:t>
      </w:r>
      <w:r w:rsidR="00E46CE7" w:rsidRPr="007D42FD">
        <w:rPr>
          <w:rFonts w:asciiTheme="minorEastAsia" w:hAnsiTheme="minorEastAsia" w:hint="eastAsia"/>
          <w:sz w:val="24"/>
          <w:szCs w:val="24"/>
        </w:rPr>
        <w:t>など、マイナンバーカードの利活用の在り方</w:t>
      </w:r>
      <w:r w:rsidR="004967C5">
        <w:rPr>
          <w:rFonts w:asciiTheme="minorEastAsia" w:hAnsiTheme="minorEastAsia" w:hint="eastAsia"/>
          <w:sz w:val="24"/>
          <w:szCs w:val="24"/>
        </w:rPr>
        <w:t>に</w:t>
      </w:r>
      <w:r w:rsidR="00E46CE7" w:rsidRPr="007D42FD">
        <w:rPr>
          <w:rFonts w:asciiTheme="minorEastAsia" w:hAnsiTheme="minorEastAsia" w:hint="eastAsia"/>
          <w:sz w:val="24"/>
          <w:szCs w:val="24"/>
        </w:rPr>
        <w:t>ついて検討が始められています。</w:t>
      </w:r>
      <w:r w:rsidRPr="007D42FD">
        <w:rPr>
          <w:rFonts w:asciiTheme="minorEastAsia" w:hAnsiTheme="minorEastAsia" w:hint="eastAsia"/>
          <w:sz w:val="24"/>
          <w:szCs w:val="24"/>
        </w:rPr>
        <w:t>しかし現状は、まだまだその普及、利用は、緒に就いたばかりであります。</w:t>
      </w:r>
    </w:p>
    <w:p w14:paraId="7C86DEB7" w14:textId="4EC12055" w:rsidR="007D42FD" w:rsidRDefault="00DA2BDD" w:rsidP="00303318">
      <w:pPr>
        <w:spacing w:line="0" w:lineRule="atLeast"/>
        <w:ind w:firstLineChars="100" w:firstLine="240"/>
        <w:rPr>
          <w:rFonts w:asciiTheme="minorEastAsia" w:hAnsiTheme="minorEastAsia"/>
          <w:sz w:val="24"/>
          <w:szCs w:val="24"/>
        </w:rPr>
      </w:pPr>
      <w:r w:rsidRPr="007D42FD">
        <w:rPr>
          <w:rFonts w:asciiTheme="minorEastAsia" w:hAnsiTheme="minorEastAsia" w:hint="eastAsia"/>
          <w:sz w:val="24"/>
          <w:szCs w:val="24"/>
        </w:rPr>
        <w:t>そこでお尋ねします。山口県でのマイナンバーカードの交付</w:t>
      </w:r>
      <w:r w:rsidR="00E46CE7" w:rsidRPr="007D42FD">
        <w:rPr>
          <w:rFonts w:asciiTheme="minorEastAsia" w:hAnsiTheme="minorEastAsia" w:hint="eastAsia"/>
          <w:sz w:val="24"/>
          <w:szCs w:val="24"/>
        </w:rPr>
        <w:t>率は、先に述べた通り全国７番目と高い位置にありますが、県行政のデジタル化推進にも</w:t>
      </w:r>
      <w:r w:rsidR="00987B94" w:rsidRPr="007D42FD">
        <w:rPr>
          <w:rFonts w:asciiTheme="minorEastAsia" w:hAnsiTheme="minorEastAsia" w:hint="eastAsia"/>
          <w:sz w:val="24"/>
          <w:szCs w:val="24"/>
        </w:rPr>
        <w:t>資</w:t>
      </w:r>
      <w:r w:rsidRPr="007D42FD">
        <w:rPr>
          <w:rFonts w:asciiTheme="minorEastAsia" w:hAnsiTheme="minorEastAsia" w:hint="eastAsia"/>
          <w:sz w:val="24"/>
          <w:szCs w:val="24"/>
        </w:rPr>
        <w:t>するマイナンバーカードの普及促進にどのように取組まれるお考えか</w:t>
      </w:r>
      <w:r w:rsidR="00BB3E9D">
        <w:rPr>
          <w:rFonts w:asciiTheme="minorEastAsia" w:hAnsiTheme="minorEastAsia" w:hint="eastAsia"/>
          <w:sz w:val="24"/>
          <w:szCs w:val="24"/>
        </w:rPr>
        <w:t xml:space="preserve">　</w:t>
      </w:r>
      <w:r w:rsidR="00987B94" w:rsidRPr="007D42FD">
        <w:rPr>
          <w:rFonts w:asciiTheme="minorEastAsia" w:hAnsiTheme="minorEastAsia" w:hint="eastAsia"/>
          <w:sz w:val="24"/>
          <w:szCs w:val="24"/>
        </w:rPr>
        <w:t>ご所見をお伺いします。</w:t>
      </w:r>
    </w:p>
    <w:p w14:paraId="70F0C92E" w14:textId="77777777" w:rsidR="007D42FD" w:rsidRDefault="007D42FD" w:rsidP="00303318">
      <w:pPr>
        <w:spacing w:line="0" w:lineRule="atLeast"/>
        <w:ind w:firstLineChars="100" w:firstLine="240"/>
        <w:rPr>
          <w:rFonts w:asciiTheme="minorEastAsia" w:hAnsiTheme="minorEastAsia"/>
          <w:sz w:val="24"/>
          <w:szCs w:val="24"/>
        </w:rPr>
      </w:pPr>
    </w:p>
    <w:p w14:paraId="4C7B35ED" w14:textId="77777777" w:rsidR="007D42FD" w:rsidRDefault="007D42FD" w:rsidP="00303318">
      <w:pPr>
        <w:spacing w:line="0" w:lineRule="atLeast"/>
        <w:ind w:firstLineChars="100" w:firstLine="240"/>
        <w:rPr>
          <w:rFonts w:asciiTheme="minorEastAsia" w:hAnsiTheme="minorEastAsia"/>
          <w:sz w:val="24"/>
          <w:szCs w:val="24"/>
        </w:rPr>
      </w:pPr>
    </w:p>
    <w:p w14:paraId="37C74ADA" w14:textId="77777777" w:rsidR="007D42FD" w:rsidRDefault="007D42FD" w:rsidP="00303318">
      <w:pPr>
        <w:spacing w:line="0" w:lineRule="atLeast"/>
        <w:ind w:firstLineChars="100" w:firstLine="240"/>
        <w:rPr>
          <w:rFonts w:asciiTheme="minorEastAsia" w:hAnsiTheme="minorEastAsia"/>
          <w:sz w:val="24"/>
          <w:szCs w:val="24"/>
        </w:rPr>
      </w:pPr>
    </w:p>
    <w:p w14:paraId="5D798C92" w14:textId="77777777" w:rsidR="007D42FD" w:rsidRDefault="007D42FD" w:rsidP="00303318">
      <w:pPr>
        <w:spacing w:line="0" w:lineRule="atLeast"/>
        <w:ind w:firstLineChars="100" w:firstLine="240"/>
        <w:rPr>
          <w:rFonts w:asciiTheme="minorEastAsia" w:hAnsiTheme="minorEastAsia"/>
          <w:sz w:val="24"/>
          <w:szCs w:val="24"/>
        </w:rPr>
      </w:pPr>
    </w:p>
    <w:p w14:paraId="37BC532A" w14:textId="77777777" w:rsidR="007D42FD" w:rsidRDefault="007D42FD" w:rsidP="00303318">
      <w:pPr>
        <w:spacing w:line="0" w:lineRule="atLeast"/>
        <w:ind w:firstLineChars="100" w:firstLine="240"/>
        <w:rPr>
          <w:rFonts w:asciiTheme="minorEastAsia" w:hAnsiTheme="minorEastAsia"/>
          <w:sz w:val="24"/>
          <w:szCs w:val="24"/>
        </w:rPr>
      </w:pPr>
    </w:p>
    <w:p w14:paraId="7F4B87E9" w14:textId="77777777" w:rsidR="007D42FD" w:rsidRDefault="007D42FD" w:rsidP="00303318">
      <w:pPr>
        <w:spacing w:line="0" w:lineRule="atLeast"/>
        <w:ind w:firstLineChars="100" w:firstLine="240"/>
        <w:rPr>
          <w:rFonts w:asciiTheme="minorEastAsia" w:hAnsiTheme="minorEastAsia"/>
          <w:sz w:val="24"/>
          <w:szCs w:val="24"/>
        </w:rPr>
      </w:pPr>
    </w:p>
    <w:p w14:paraId="03AE7596" w14:textId="77777777" w:rsidR="007D42FD" w:rsidRDefault="007D42FD" w:rsidP="00303318">
      <w:pPr>
        <w:spacing w:line="0" w:lineRule="atLeast"/>
        <w:ind w:firstLineChars="100" w:firstLine="240"/>
        <w:rPr>
          <w:rFonts w:asciiTheme="minorEastAsia" w:hAnsiTheme="minorEastAsia"/>
          <w:sz w:val="24"/>
          <w:szCs w:val="24"/>
        </w:rPr>
      </w:pPr>
    </w:p>
    <w:p w14:paraId="2B894BB0" w14:textId="77777777" w:rsidR="007D42FD" w:rsidRDefault="007D42FD" w:rsidP="00303318">
      <w:pPr>
        <w:spacing w:line="0" w:lineRule="atLeast"/>
        <w:ind w:firstLineChars="100" w:firstLine="240"/>
        <w:rPr>
          <w:rFonts w:asciiTheme="minorEastAsia" w:hAnsiTheme="minorEastAsia"/>
          <w:sz w:val="24"/>
          <w:szCs w:val="24"/>
        </w:rPr>
      </w:pPr>
    </w:p>
    <w:p w14:paraId="4AB21FF9" w14:textId="77777777" w:rsidR="007D42FD" w:rsidRDefault="007D42FD" w:rsidP="00303318">
      <w:pPr>
        <w:spacing w:line="0" w:lineRule="atLeast"/>
        <w:ind w:firstLineChars="100" w:firstLine="240"/>
        <w:rPr>
          <w:rFonts w:asciiTheme="minorEastAsia" w:hAnsiTheme="minorEastAsia"/>
          <w:sz w:val="24"/>
          <w:szCs w:val="24"/>
        </w:rPr>
      </w:pPr>
    </w:p>
    <w:p w14:paraId="7D6CF62F" w14:textId="4D297674" w:rsidR="00E46CE7" w:rsidRPr="000126EB" w:rsidRDefault="00987B94" w:rsidP="00303318">
      <w:pPr>
        <w:spacing w:line="0" w:lineRule="atLeast"/>
        <w:ind w:firstLineChars="100" w:firstLine="280"/>
        <w:rPr>
          <w:rFonts w:asciiTheme="minorEastAsia" w:hAnsiTheme="minorEastAsia"/>
          <w:sz w:val="28"/>
          <w:szCs w:val="28"/>
        </w:rPr>
      </w:pPr>
      <w:r>
        <w:rPr>
          <w:rFonts w:asciiTheme="minorEastAsia" w:hAnsiTheme="minorEastAsia" w:hint="eastAsia"/>
          <w:sz w:val="28"/>
          <w:szCs w:val="28"/>
        </w:rPr>
        <w:t xml:space="preserve">　　　　　　　　</w:t>
      </w:r>
      <w:r w:rsidR="00E327DB">
        <w:rPr>
          <w:rFonts w:asciiTheme="minorEastAsia" w:hAnsiTheme="minorEastAsia" w:hint="eastAsia"/>
          <w:sz w:val="28"/>
          <w:szCs w:val="28"/>
        </w:rPr>
        <w:t xml:space="preserve">                                        </w:t>
      </w:r>
      <w:r>
        <w:rPr>
          <w:rFonts w:asciiTheme="minorEastAsia" w:hAnsiTheme="minorEastAsia" w:hint="eastAsia"/>
          <w:sz w:val="28"/>
          <w:szCs w:val="28"/>
        </w:rPr>
        <w:t xml:space="preserve">　</w:t>
      </w:r>
    </w:p>
    <w:p w14:paraId="5B1B49A1" w14:textId="4E5513D7" w:rsidR="00E327DB" w:rsidRPr="00BC27C7" w:rsidRDefault="00E327DB" w:rsidP="00E327DB">
      <w:pPr>
        <w:spacing w:line="660" w:lineRule="auto"/>
        <w:rPr>
          <w:rFonts w:asciiTheme="minorEastAsia" w:hAnsiTheme="minorEastAsia"/>
          <w:sz w:val="28"/>
          <w:szCs w:val="28"/>
        </w:rPr>
      </w:pPr>
      <w:r w:rsidRPr="00BC27C7">
        <w:rPr>
          <w:rFonts w:asciiTheme="minorEastAsia" w:hAnsiTheme="minorEastAsia" w:hint="eastAsia"/>
          <w:sz w:val="28"/>
          <w:szCs w:val="28"/>
        </w:rPr>
        <w:lastRenderedPageBreak/>
        <w:t>●今後のコロナウイルス感染症対策について</w:t>
      </w:r>
    </w:p>
    <w:p w14:paraId="40E47AC2" w14:textId="77777777" w:rsidR="00E327DB" w:rsidRPr="007D42FD" w:rsidRDefault="00E327DB" w:rsidP="00E327DB">
      <w:pPr>
        <w:spacing w:line="0" w:lineRule="atLeast"/>
        <w:rPr>
          <w:rFonts w:asciiTheme="minorEastAsia" w:hAnsiTheme="minorEastAsia"/>
          <w:sz w:val="24"/>
          <w:szCs w:val="24"/>
        </w:rPr>
      </w:pPr>
      <w:r w:rsidRPr="00BC27C7">
        <w:rPr>
          <w:rFonts w:asciiTheme="minorEastAsia" w:hAnsiTheme="minorEastAsia" w:hint="eastAsia"/>
          <w:sz w:val="28"/>
          <w:szCs w:val="28"/>
        </w:rPr>
        <w:t xml:space="preserve">　</w:t>
      </w:r>
      <w:r w:rsidRPr="007D42FD">
        <w:rPr>
          <w:rFonts w:asciiTheme="minorEastAsia" w:hAnsiTheme="minorEastAsia" w:hint="eastAsia"/>
          <w:sz w:val="24"/>
          <w:szCs w:val="24"/>
        </w:rPr>
        <w:t>本県では、本年８月以降、全国的にも猛威を振るった新型コロナウイルスのデルタ株の感染症が急拡大し、県独自の「デルタ株感染拡大防止集中対策」を実施し、県民・事業者の皆様の御理解と御協力を得て、外出機会の半減や営業時間の短縮など、これまでにない厳しい対策に取り組まれた結果、今現在は感染が下火になっています。</w:t>
      </w:r>
    </w:p>
    <w:p w14:paraId="18463314" w14:textId="77777777" w:rsidR="00E327DB" w:rsidRPr="007D42FD" w:rsidRDefault="00E327DB" w:rsidP="00E327DB">
      <w:pPr>
        <w:spacing w:line="0" w:lineRule="atLeast"/>
        <w:ind w:firstLineChars="100" w:firstLine="240"/>
        <w:rPr>
          <w:rFonts w:asciiTheme="minorEastAsia" w:hAnsiTheme="minorEastAsia"/>
          <w:sz w:val="24"/>
          <w:szCs w:val="24"/>
        </w:rPr>
      </w:pPr>
      <w:r w:rsidRPr="007D42FD">
        <w:rPr>
          <w:rFonts w:asciiTheme="minorEastAsia" w:hAnsiTheme="minorEastAsia" w:hint="eastAsia"/>
          <w:sz w:val="24"/>
          <w:szCs w:val="24"/>
        </w:rPr>
        <w:t>また、県内各市町や関係機関と連携され、全国トップクラスの受入病床の確保など医療提供体制の確保に努められるとともに、全国1位の進捗でワクチン接種を進められるなど感染拡大防止に全力で取り組まれた事に感謝申し上げます。</w:t>
      </w:r>
    </w:p>
    <w:p w14:paraId="58224E7F" w14:textId="6BEB3F93" w:rsidR="00E327DB" w:rsidRPr="007D42FD" w:rsidRDefault="00E327DB" w:rsidP="00E327DB">
      <w:pPr>
        <w:spacing w:line="0" w:lineRule="atLeast"/>
        <w:ind w:firstLineChars="100" w:firstLine="240"/>
        <w:rPr>
          <w:rFonts w:asciiTheme="minorEastAsia" w:hAnsiTheme="minorEastAsia"/>
          <w:sz w:val="24"/>
          <w:szCs w:val="24"/>
        </w:rPr>
      </w:pPr>
      <w:r w:rsidRPr="007D42FD">
        <w:rPr>
          <w:rFonts w:asciiTheme="minorEastAsia" w:hAnsiTheme="minorEastAsia" w:hint="eastAsia"/>
          <w:sz w:val="24"/>
          <w:szCs w:val="24"/>
        </w:rPr>
        <w:t>我が党は、この夏の第５波での課題を踏まえ、地方議員チーム３０００のネットワークを活用し、各自治体における課題を精査し、今夏のピーク時に比べ３割増の約３万７０００人が入院できる体制構築や医療人材確保など医療提供体制の強化、追加となる３回目を希望者全員が無料で受けられる体制を整備するワクチン接種の促進、国産の飲み薬を含む治療薬の開発を後押しするため、１種類当たり最大約２０億円の支援や年内実用化をめざす飲み薬は来年３月末までに約６０万回分を確保する予定など治療薬の確保、ＰＣＲ検査などの積極的な活用を後押しするとともにワクチン接種証明書を年内にデジタル活用し、日常生活の回復を図る四つを柱に、感染力が今後さらに２倍になっても対応できるよう政府へ提言し、総選挙で訴えてきた主張もほぼ反映させていただき、３回目のワクチン接種が、１２月から始まりますが、国会でのわが党の無料化提案を受け、既に岸田文雄首相が「全額公費負担で行う」と明言</w:t>
      </w:r>
      <w:r w:rsidR="00DA2BDD" w:rsidRPr="007D42FD">
        <w:rPr>
          <w:rFonts w:asciiTheme="minorEastAsia" w:hAnsiTheme="minorEastAsia" w:hint="eastAsia"/>
          <w:sz w:val="24"/>
          <w:szCs w:val="24"/>
        </w:rPr>
        <w:t>され関係法令の改正が行われたところです。</w:t>
      </w:r>
    </w:p>
    <w:p w14:paraId="372A3BDF" w14:textId="3D69892D" w:rsidR="00E327DB" w:rsidRPr="007D42FD" w:rsidRDefault="00E327DB" w:rsidP="00E327DB">
      <w:pPr>
        <w:spacing w:line="0" w:lineRule="atLeast"/>
        <w:ind w:firstLineChars="100" w:firstLine="240"/>
        <w:rPr>
          <w:rFonts w:asciiTheme="minorEastAsia" w:hAnsiTheme="minorEastAsia"/>
          <w:sz w:val="24"/>
          <w:szCs w:val="24"/>
        </w:rPr>
      </w:pPr>
      <w:r w:rsidRPr="007D42FD">
        <w:rPr>
          <w:rFonts w:asciiTheme="minorEastAsia" w:hAnsiTheme="minorEastAsia" w:hint="eastAsia"/>
          <w:sz w:val="24"/>
          <w:szCs w:val="24"/>
        </w:rPr>
        <w:t>今議会に提出された令和３年度山口県一般会計補正予算(案)</w:t>
      </w:r>
      <w:r w:rsidR="00DA2BDD" w:rsidRPr="007D42FD">
        <w:rPr>
          <w:rFonts w:asciiTheme="minorEastAsia" w:hAnsiTheme="minorEastAsia" w:hint="eastAsia"/>
          <w:sz w:val="24"/>
          <w:szCs w:val="24"/>
        </w:rPr>
        <w:t>に感染拡大</w:t>
      </w:r>
      <w:r w:rsidRPr="007D42FD">
        <w:rPr>
          <w:rFonts w:asciiTheme="minorEastAsia" w:hAnsiTheme="minorEastAsia" w:hint="eastAsia"/>
          <w:sz w:val="24"/>
          <w:szCs w:val="24"/>
        </w:rPr>
        <w:t>の防止、県内経済の下支え、消費需要の喚起など、いずれも緊急かつ重要な新型コロナウイルス感染症の事業であります。</w:t>
      </w:r>
    </w:p>
    <w:p w14:paraId="6A47BCC4" w14:textId="77777777" w:rsidR="00E327DB" w:rsidRPr="007D42FD" w:rsidRDefault="00E327DB" w:rsidP="00E327DB">
      <w:pPr>
        <w:spacing w:line="0" w:lineRule="atLeast"/>
        <w:rPr>
          <w:rFonts w:asciiTheme="minorEastAsia" w:hAnsiTheme="minorEastAsia"/>
          <w:sz w:val="24"/>
          <w:szCs w:val="24"/>
        </w:rPr>
      </w:pPr>
      <w:r w:rsidRPr="007D42FD">
        <w:rPr>
          <w:rFonts w:asciiTheme="minorEastAsia" w:hAnsiTheme="minorEastAsia" w:hint="eastAsia"/>
          <w:sz w:val="24"/>
          <w:szCs w:val="24"/>
        </w:rPr>
        <w:t xml:space="preserve">　とりわけ、医療提供体制については、県民の命と健康を守るため万全な体制を整備する必要があります。</w:t>
      </w:r>
    </w:p>
    <w:p w14:paraId="5D21947A" w14:textId="77777777" w:rsidR="00E327DB" w:rsidRPr="007D42FD" w:rsidRDefault="00E327DB" w:rsidP="00E327DB">
      <w:pPr>
        <w:spacing w:line="0" w:lineRule="atLeast"/>
        <w:rPr>
          <w:rFonts w:asciiTheme="minorEastAsia" w:hAnsiTheme="minorEastAsia"/>
          <w:sz w:val="24"/>
          <w:szCs w:val="24"/>
        </w:rPr>
      </w:pPr>
      <w:r w:rsidRPr="007D42FD">
        <w:rPr>
          <w:rFonts w:asciiTheme="minorEastAsia" w:hAnsiTheme="minorEastAsia" w:hint="eastAsia"/>
          <w:sz w:val="24"/>
          <w:szCs w:val="24"/>
        </w:rPr>
        <w:t xml:space="preserve">　デルタ株による感染拡大第５波については、すさまじい勢いで全国に感染が拡大し、本県においてもモニタリング指標がステージ４に至り、ピーク時においては１日最大療養者数は８０４人、そのうち重症・中等症患者、そして妊婦など、入院の必要のある要入院者数は２３０人と、医療体制に非常に負荷がかかった状態になりました。</w:t>
      </w:r>
    </w:p>
    <w:p w14:paraId="6C49EE06" w14:textId="77777777" w:rsidR="00E327DB" w:rsidRPr="007D42FD" w:rsidRDefault="00E327DB" w:rsidP="00E327DB">
      <w:pPr>
        <w:spacing w:line="0" w:lineRule="atLeast"/>
        <w:ind w:firstLineChars="100" w:firstLine="240"/>
        <w:rPr>
          <w:rFonts w:asciiTheme="minorEastAsia" w:hAnsiTheme="minorEastAsia"/>
          <w:sz w:val="24"/>
          <w:szCs w:val="24"/>
        </w:rPr>
      </w:pPr>
      <w:r w:rsidRPr="007D42FD">
        <w:rPr>
          <w:rFonts w:asciiTheme="minorEastAsia" w:hAnsiTheme="minorEastAsia" w:hint="eastAsia"/>
          <w:sz w:val="24"/>
          <w:szCs w:val="24"/>
        </w:rPr>
        <w:t>現在は感染者数が落ち着きを見せているところですが、１１月２６日、世界保健機関（ＷＨＯ）は、南アフリカなどで確認された新型コロナウイルスの新たな変異株をオミクロン株と命名し、最も警戒レベルが高い「懸念される変異株」に指定されるなど、まだまだ予断は許せない状況にあります。</w:t>
      </w:r>
    </w:p>
    <w:p w14:paraId="6B3D56FC" w14:textId="4B0FE99E" w:rsidR="00E327DB" w:rsidRPr="007D42FD" w:rsidRDefault="00E327DB" w:rsidP="00E327DB">
      <w:pPr>
        <w:spacing w:line="0" w:lineRule="atLeast"/>
        <w:rPr>
          <w:rFonts w:asciiTheme="minorEastAsia" w:hAnsiTheme="minorEastAsia"/>
          <w:sz w:val="24"/>
          <w:szCs w:val="24"/>
        </w:rPr>
      </w:pPr>
      <w:r w:rsidRPr="007D42FD">
        <w:rPr>
          <w:rFonts w:asciiTheme="minorEastAsia" w:hAnsiTheme="minorEastAsia" w:hint="eastAsia"/>
          <w:sz w:val="24"/>
          <w:szCs w:val="24"/>
        </w:rPr>
        <w:t xml:space="preserve">　そのため、</w:t>
      </w:r>
      <w:r w:rsidR="00DA2BDD" w:rsidRPr="007D42FD">
        <w:rPr>
          <w:rFonts w:asciiTheme="minorEastAsia" w:hAnsiTheme="minorEastAsia" w:hint="eastAsia"/>
          <w:sz w:val="24"/>
          <w:szCs w:val="24"/>
        </w:rPr>
        <w:t>今後の感染再拡大を想定し、重症化リスクの高い高齢者などに対して症状に応じた</w:t>
      </w:r>
      <w:r w:rsidRPr="007D42FD">
        <w:rPr>
          <w:rFonts w:asciiTheme="minorEastAsia" w:hAnsiTheme="minorEastAsia" w:hint="eastAsia"/>
          <w:sz w:val="24"/>
          <w:szCs w:val="24"/>
        </w:rPr>
        <w:t>医療が提供できるよう、十分な病床数を確保する必要があります。</w:t>
      </w:r>
    </w:p>
    <w:p w14:paraId="2B3EF6A9" w14:textId="77777777" w:rsidR="00E327DB" w:rsidRPr="007D42FD" w:rsidRDefault="00E327DB" w:rsidP="00E327DB">
      <w:pPr>
        <w:spacing w:line="0" w:lineRule="atLeast"/>
        <w:rPr>
          <w:rFonts w:asciiTheme="minorEastAsia" w:hAnsiTheme="minorEastAsia"/>
          <w:sz w:val="24"/>
          <w:szCs w:val="24"/>
        </w:rPr>
      </w:pPr>
      <w:r w:rsidRPr="007D42FD">
        <w:rPr>
          <w:rFonts w:asciiTheme="minorEastAsia" w:hAnsiTheme="minorEastAsia" w:hint="eastAsia"/>
          <w:sz w:val="24"/>
          <w:szCs w:val="24"/>
        </w:rPr>
        <w:t xml:space="preserve">　また、ワクチン効果により、軽症・無症状の感染者の割合も多くなってくることが想定されます。３回目ワクチン接種を速やかに進めるとともに、感染再拡大に備えた宿泊療養施設の確保や臨時病院などの整備、重症化予防のための抗体カクテル療法の実施拡大などしっかり取り組んでいただきたいと思います。</w:t>
      </w:r>
    </w:p>
    <w:p w14:paraId="298987A4" w14:textId="62023824" w:rsidR="00E327DB" w:rsidRPr="009210D1" w:rsidRDefault="00E327DB" w:rsidP="00E327DB">
      <w:pPr>
        <w:spacing w:line="0" w:lineRule="atLeast"/>
        <w:ind w:firstLineChars="100" w:firstLine="240"/>
        <w:rPr>
          <w:rFonts w:asciiTheme="minorEastAsia" w:hAnsiTheme="minorEastAsia"/>
          <w:sz w:val="28"/>
          <w:szCs w:val="28"/>
        </w:rPr>
      </w:pPr>
      <w:r w:rsidRPr="007D42FD">
        <w:rPr>
          <w:rFonts w:asciiTheme="minorEastAsia" w:hAnsiTheme="minorEastAsia" w:hint="eastAsia"/>
          <w:sz w:val="24"/>
          <w:szCs w:val="24"/>
        </w:rPr>
        <w:t>そこでお尋ねします。今現在、感染は落ち着きを見せていますが、新たな</w:t>
      </w:r>
      <w:r w:rsidR="00BF7405" w:rsidRPr="007D42FD">
        <w:rPr>
          <w:rFonts w:asciiTheme="minorEastAsia" w:hAnsiTheme="minorEastAsia" w:hint="eastAsia"/>
          <w:sz w:val="24"/>
          <w:szCs w:val="24"/>
        </w:rPr>
        <w:t>変異株が出現する中、感染拡大防止にどのように取組まれるお考えか</w:t>
      </w:r>
      <w:r w:rsidR="00BB3E9D">
        <w:rPr>
          <w:rFonts w:asciiTheme="minorEastAsia" w:hAnsiTheme="minorEastAsia" w:hint="eastAsia"/>
          <w:sz w:val="24"/>
          <w:szCs w:val="24"/>
        </w:rPr>
        <w:t xml:space="preserve">　</w:t>
      </w:r>
      <w:r w:rsidRPr="007D42FD">
        <w:rPr>
          <w:rFonts w:asciiTheme="minorEastAsia" w:hAnsiTheme="minorEastAsia" w:hint="eastAsia"/>
          <w:sz w:val="24"/>
          <w:szCs w:val="24"/>
        </w:rPr>
        <w:t xml:space="preserve">ご所見をお伺いします。　</w:t>
      </w:r>
      <w:r>
        <w:rPr>
          <w:rFonts w:asciiTheme="minorEastAsia" w:hAnsiTheme="minorEastAsia" w:hint="eastAsia"/>
          <w:sz w:val="28"/>
          <w:szCs w:val="28"/>
        </w:rPr>
        <w:t xml:space="preserve">　　　　　　　　　　　　                              </w:t>
      </w:r>
    </w:p>
    <w:p w14:paraId="5F2E503B" w14:textId="0EC8CA0B" w:rsidR="00E327DB" w:rsidRDefault="00E327DB" w:rsidP="00E327DB">
      <w:pPr>
        <w:spacing w:line="0" w:lineRule="atLeast"/>
        <w:ind w:firstLineChars="100" w:firstLine="280"/>
        <w:rPr>
          <w:rFonts w:asciiTheme="minorEastAsia" w:hAnsiTheme="minorEastAsia"/>
          <w:sz w:val="28"/>
          <w:szCs w:val="28"/>
        </w:rPr>
      </w:pPr>
    </w:p>
    <w:p w14:paraId="47FBBCF8" w14:textId="1F8D600B" w:rsidR="00E327DB" w:rsidRDefault="00E327DB" w:rsidP="00E327DB">
      <w:pPr>
        <w:spacing w:line="0" w:lineRule="atLeast"/>
        <w:ind w:firstLineChars="100" w:firstLine="280"/>
        <w:rPr>
          <w:rFonts w:asciiTheme="minorEastAsia" w:hAnsiTheme="minorEastAsia"/>
          <w:sz w:val="28"/>
          <w:szCs w:val="28"/>
        </w:rPr>
      </w:pPr>
    </w:p>
    <w:p w14:paraId="0DAA59B2" w14:textId="5B3FB104" w:rsidR="00E327DB" w:rsidRDefault="00E327DB" w:rsidP="00E327DB">
      <w:pPr>
        <w:spacing w:line="0" w:lineRule="atLeast"/>
        <w:ind w:firstLineChars="100" w:firstLine="280"/>
        <w:rPr>
          <w:rFonts w:asciiTheme="minorEastAsia" w:hAnsiTheme="minorEastAsia"/>
          <w:sz w:val="28"/>
          <w:szCs w:val="28"/>
        </w:rPr>
      </w:pPr>
    </w:p>
    <w:p w14:paraId="3576DEDD" w14:textId="2C509A28" w:rsidR="00E327DB" w:rsidRDefault="00E327DB" w:rsidP="00E327DB">
      <w:pPr>
        <w:spacing w:line="0" w:lineRule="atLeast"/>
        <w:ind w:firstLineChars="100" w:firstLine="280"/>
        <w:rPr>
          <w:rFonts w:asciiTheme="minorEastAsia" w:hAnsiTheme="minorEastAsia"/>
          <w:sz w:val="28"/>
          <w:szCs w:val="28"/>
        </w:rPr>
      </w:pPr>
    </w:p>
    <w:p w14:paraId="2B36AA27" w14:textId="6B2A67CB" w:rsidR="00E327DB" w:rsidRDefault="00E327DB" w:rsidP="00E327DB">
      <w:pPr>
        <w:spacing w:line="0" w:lineRule="atLeast"/>
        <w:ind w:firstLineChars="100" w:firstLine="280"/>
        <w:rPr>
          <w:rFonts w:asciiTheme="minorEastAsia" w:hAnsiTheme="minorEastAsia"/>
          <w:sz w:val="28"/>
          <w:szCs w:val="28"/>
        </w:rPr>
      </w:pPr>
    </w:p>
    <w:p w14:paraId="1F08B44A" w14:textId="2BF946F0" w:rsidR="00F80A6A" w:rsidRDefault="00F80A6A" w:rsidP="00E327DB">
      <w:pPr>
        <w:spacing w:line="0" w:lineRule="atLeast"/>
        <w:ind w:firstLineChars="100" w:firstLine="280"/>
        <w:rPr>
          <w:rFonts w:asciiTheme="minorEastAsia" w:hAnsiTheme="minorEastAsia"/>
          <w:sz w:val="28"/>
          <w:szCs w:val="28"/>
        </w:rPr>
      </w:pPr>
    </w:p>
    <w:p w14:paraId="4F75A093" w14:textId="67CEFCDC" w:rsidR="00E327DB" w:rsidRPr="00DA5F1C" w:rsidRDefault="00E327DB" w:rsidP="00F80A6A">
      <w:pPr>
        <w:spacing w:line="0" w:lineRule="atLeast"/>
        <w:rPr>
          <w:rFonts w:asciiTheme="minorEastAsia" w:hAnsiTheme="minorEastAsia"/>
          <w:b/>
          <w:bCs/>
          <w:sz w:val="28"/>
          <w:szCs w:val="28"/>
        </w:rPr>
      </w:pPr>
    </w:p>
    <w:p w14:paraId="212AA80F" w14:textId="1B4A5374" w:rsidR="00F80A6A" w:rsidRPr="005E7869" w:rsidRDefault="00F80A6A" w:rsidP="00F80A6A">
      <w:pPr>
        <w:pStyle w:val="a7"/>
        <w:numPr>
          <w:ilvl w:val="0"/>
          <w:numId w:val="1"/>
        </w:numPr>
        <w:spacing w:line="660" w:lineRule="auto"/>
        <w:ind w:leftChars="0"/>
        <w:rPr>
          <w:rFonts w:asciiTheme="minorEastAsia" w:hAnsiTheme="minorEastAsia"/>
          <w:sz w:val="28"/>
          <w:szCs w:val="28"/>
        </w:rPr>
      </w:pPr>
      <w:r w:rsidRPr="00F80A6A">
        <w:rPr>
          <w:rFonts w:asciiTheme="minorEastAsia" w:hAnsiTheme="minorEastAsia" w:hint="eastAsia"/>
          <w:sz w:val="28"/>
          <w:szCs w:val="28"/>
        </w:rPr>
        <w:lastRenderedPageBreak/>
        <w:t>教員</w:t>
      </w:r>
      <w:r w:rsidR="00DA2BDD">
        <w:rPr>
          <w:rFonts w:asciiTheme="minorEastAsia" w:hAnsiTheme="minorEastAsia" w:hint="eastAsia"/>
          <w:sz w:val="28"/>
          <w:szCs w:val="28"/>
        </w:rPr>
        <w:t>免許</w:t>
      </w:r>
      <w:r w:rsidRPr="00F80A6A">
        <w:rPr>
          <w:rFonts w:asciiTheme="minorEastAsia" w:hAnsiTheme="minorEastAsia" w:hint="eastAsia"/>
          <w:sz w:val="28"/>
          <w:szCs w:val="28"/>
        </w:rPr>
        <w:t>更新制廃止後の研修体制について</w:t>
      </w:r>
    </w:p>
    <w:p w14:paraId="0F4F9124" w14:textId="77777777" w:rsidR="00F80A6A" w:rsidRPr="007D42FD" w:rsidRDefault="00F80A6A" w:rsidP="00F80A6A">
      <w:pPr>
        <w:spacing w:line="0" w:lineRule="atLeast"/>
        <w:ind w:left="357" w:firstLineChars="100" w:firstLine="240"/>
        <w:rPr>
          <w:rFonts w:asciiTheme="minorEastAsia" w:hAnsiTheme="minorEastAsia"/>
          <w:sz w:val="24"/>
          <w:szCs w:val="24"/>
        </w:rPr>
      </w:pPr>
      <w:r w:rsidRPr="007D42FD">
        <w:rPr>
          <w:rFonts w:asciiTheme="minorEastAsia" w:hAnsiTheme="minorEastAsia" w:hint="eastAsia"/>
          <w:sz w:val="24"/>
          <w:szCs w:val="24"/>
        </w:rPr>
        <w:t>１１月１５日、中央教育審議会の『令和の日本型学校教育』を担う教師の在り方特別部会は、教員免許更新制の発展的解消を検討するのが適当とする審議を取りまとめ文部科学大臣に報告されました。１０年に一度の更新講習を行う現在の制度を改め、新たな研修制度などをつくるとしています。</w:t>
      </w:r>
    </w:p>
    <w:p w14:paraId="7A7FBFDB" w14:textId="77777777" w:rsidR="00F80A6A" w:rsidRPr="007D42FD" w:rsidRDefault="00F80A6A" w:rsidP="00F80A6A">
      <w:pPr>
        <w:spacing w:line="0" w:lineRule="atLeast"/>
        <w:ind w:left="357" w:firstLineChars="100" w:firstLine="240"/>
        <w:rPr>
          <w:rFonts w:asciiTheme="minorEastAsia" w:hAnsiTheme="minorEastAsia"/>
          <w:sz w:val="24"/>
          <w:szCs w:val="24"/>
        </w:rPr>
      </w:pPr>
      <w:r w:rsidRPr="007D42FD">
        <w:rPr>
          <w:rFonts w:asciiTheme="minorEastAsia" w:hAnsiTheme="minorEastAsia" w:hint="eastAsia"/>
          <w:sz w:val="24"/>
          <w:szCs w:val="24"/>
        </w:rPr>
        <w:t>中教審では、昨年秋より更新制の存廃を含めた議論を始め、学校の働き方改革が求められる中、更新制が教員の負担になっていることや退職者等更新をしない教員が増えたことが教員不足に影響を与えているとの意見や最新の知識を身に付けるために１０年に一度の講習を受けるという制度自体が矛盾しているなどの意見が出されました。</w:t>
      </w:r>
    </w:p>
    <w:p w14:paraId="11F03417" w14:textId="064D18F6" w:rsidR="00F80A6A" w:rsidRPr="007D42FD" w:rsidRDefault="00F80A6A" w:rsidP="00F80A6A">
      <w:pPr>
        <w:spacing w:line="0" w:lineRule="atLeast"/>
        <w:ind w:left="357" w:firstLineChars="100" w:firstLine="240"/>
        <w:rPr>
          <w:rFonts w:asciiTheme="minorEastAsia" w:hAnsiTheme="minorEastAsia"/>
          <w:sz w:val="24"/>
          <w:szCs w:val="24"/>
        </w:rPr>
      </w:pPr>
      <w:r w:rsidRPr="007D42FD">
        <w:rPr>
          <w:rFonts w:asciiTheme="minorEastAsia" w:hAnsiTheme="minorEastAsia" w:hint="eastAsia"/>
          <w:sz w:val="24"/>
          <w:szCs w:val="24"/>
        </w:rPr>
        <w:t>これまでも中教審では、教員の受講の負担を軽減するため、更新講習のオンライン化の促進</w:t>
      </w:r>
      <w:r w:rsidR="00A447C3" w:rsidRPr="007D42FD">
        <w:rPr>
          <w:rFonts w:asciiTheme="minorEastAsia" w:hAnsiTheme="minorEastAsia" w:hint="eastAsia"/>
          <w:sz w:val="24"/>
          <w:szCs w:val="24"/>
        </w:rPr>
        <w:t>や「２年間で３０時間以上」としている受講期間の弾力化などを検討してこられましたが、更新制の抱える課題の抜本的改善につながるとは評価されず</w:t>
      </w:r>
      <w:r w:rsidRPr="007D42FD">
        <w:rPr>
          <w:rFonts w:asciiTheme="minorEastAsia" w:hAnsiTheme="minorEastAsia" w:hint="eastAsia"/>
          <w:sz w:val="24"/>
          <w:szCs w:val="24"/>
        </w:rPr>
        <w:t>、発展的解消の方向性が示されました。</w:t>
      </w:r>
    </w:p>
    <w:p w14:paraId="470B0FD3" w14:textId="77777777" w:rsidR="00F80A6A" w:rsidRPr="007D42FD" w:rsidRDefault="00F80A6A" w:rsidP="00F80A6A">
      <w:pPr>
        <w:spacing w:line="0" w:lineRule="atLeast"/>
        <w:ind w:left="357" w:firstLineChars="100" w:firstLine="240"/>
        <w:rPr>
          <w:rFonts w:asciiTheme="minorEastAsia" w:hAnsiTheme="minorEastAsia"/>
          <w:sz w:val="24"/>
          <w:szCs w:val="24"/>
        </w:rPr>
      </w:pPr>
      <w:r w:rsidRPr="007D42FD">
        <w:rPr>
          <w:rFonts w:asciiTheme="minorEastAsia" w:hAnsiTheme="minorEastAsia" w:hint="eastAsia"/>
          <w:sz w:val="24"/>
          <w:szCs w:val="24"/>
        </w:rPr>
        <w:t>ポスト教員免許更新制として、キャリアステージに合わせ必要な研修を自ら受講するスタイル、その研修の受講履歴の活用が期待されております。</w:t>
      </w:r>
    </w:p>
    <w:p w14:paraId="0E6AF7B5" w14:textId="77777777" w:rsidR="00F80A6A" w:rsidRPr="007D42FD" w:rsidRDefault="00F80A6A" w:rsidP="00F80A6A">
      <w:pPr>
        <w:spacing w:line="0" w:lineRule="atLeast"/>
        <w:ind w:left="357" w:firstLineChars="100" w:firstLine="240"/>
        <w:rPr>
          <w:rFonts w:asciiTheme="minorEastAsia" w:hAnsiTheme="minorEastAsia"/>
          <w:sz w:val="24"/>
          <w:szCs w:val="24"/>
        </w:rPr>
      </w:pPr>
      <w:r w:rsidRPr="007D42FD">
        <w:rPr>
          <w:rFonts w:asciiTheme="minorEastAsia" w:hAnsiTheme="minorEastAsia" w:hint="eastAsia"/>
          <w:sz w:val="24"/>
          <w:szCs w:val="24"/>
        </w:rPr>
        <w:t>教員本人と管理職そして教育委員会が、双方向で閲覧権限を持つ受講管理システムは、キャリア形成について対話をサポートする道具として有用であります。すでに導入している大分県や京都府では、受講履歴を確認することで各キャリアステージに応じた受講計画の立案や特定の時期に研修の受講が偏らないようしています。</w:t>
      </w:r>
    </w:p>
    <w:p w14:paraId="38AD9D5E" w14:textId="77777777" w:rsidR="00F80A6A" w:rsidRPr="007D42FD" w:rsidRDefault="00F80A6A" w:rsidP="00F80A6A">
      <w:pPr>
        <w:spacing w:line="0" w:lineRule="atLeast"/>
        <w:ind w:left="357" w:firstLineChars="100" w:firstLine="240"/>
        <w:rPr>
          <w:rFonts w:asciiTheme="minorEastAsia" w:hAnsiTheme="minorEastAsia"/>
          <w:sz w:val="24"/>
          <w:szCs w:val="24"/>
        </w:rPr>
      </w:pPr>
      <w:r w:rsidRPr="007D42FD">
        <w:rPr>
          <w:rFonts w:asciiTheme="minorEastAsia" w:hAnsiTheme="minorEastAsia" w:hint="eastAsia"/>
          <w:sz w:val="24"/>
          <w:szCs w:val="24"/>
        </w:rPr>
        <w:t>令和の時代、教員にとって定期的に知識や技術を刷新するためには、教員が必要とする時期に必要な研修が受けられる環境整備、例えば教員が学校を空けられるような時間的ゆとりを確保できるような勤務体系と仕組み、例えばコンピュータによる受講で十分な内容であればオンライン化を進め、ｅ-ラーニングなどの活用が求められます。</w:t>
      </w:r>
    </w:p>
    <w:p w14:paraId="777AE4FB" w14:textId="77777777" w:rsidR="00F80A6A" w:rsidRPr="007D42FD" w:rsidRDefault="00F80A6A" w:rsidP="00F80A6A">
      <w:pPr>
        <w:spacing w:line="0" w:lineRule="atLeast"/>
        <w:ind w:left="357" w:firstLineChars="100" w:firstLine="240"/>
        <w:rPr>
          <w:rFonts w:asciiTheme="minorEastAsia" w:hAnsiTheme="minorEastAsia"/>
          <w:sz w:val="24"/>
          <w:szCs w:val="24"/>
        </w:rPr>
      </w:pPr>
      <w:r w:rsidRPr="007D42FD">
        <w:rPr>
          <w:rFonts w:asciiTheme="minorEastAsia" w:hAnsiTheme="minorEastAsia" w:hint="eastAsia"/>
          <w:sz w:val="24"/>
          <w:szCs w:val="24"/>
        </w:rPr>
        <w:t>山口県では、新規採用前から採用前研修、採用１年目に初任者研修、２年目と３年目にそれぞれフォローアップ研修、４～５年目のどちらかでステップアップ研修Ⅰ、６年目に６年次研修、７～９年目のいずれかでステップアップ研修Ⅱ、14～16年目のいずれかでミドルマネジメント研修と計画的・継続的に研修計画が立てられています。</w:t>
      </w:r>
    </w:p>
    <w:p w14:paraId="40AF561D" w14:textId="77777777" w:rsidR="00F80A6A" w:rsidRPr="007D42FD" w:rsidRDefault="00F80A6A" w:rsidP="00F80A6A">
      <w:pPr>
        <w:spacing w:line="0" w:lineRule="atLeast"/>
        <w:ind w:left="357" w:firstLineChars="100" w:firstLine="240"/>
        <w:rPr>
          <w:rFonts w:asciiTheme="minorEastAsia" w:hAnsiTheme="minorEastAsia"/>
          <w:sz w:val="24"/>
          <w:szCs w:val="24"/>
        </w:rPr>
      </w:pPr>
      <w:r w:rsidRPr="007D42FD">
        <w:rPr>
          <w:rFonts w:asciiTheme="minorEastAsia" w:hAnsiTheme="minorEastAsia" w:hint="eastAsia"/>
          <w:sz w:val="24"/>
          <w:szCs w:val="24"/>
        </w:rPr>
        <w:t>また、この他にも各学校で行われる校内研修や、より専門性を高めるために受ける希望研修、各教育委員会主催の研修等多くの研修があります。しかしながら、教員にとって授業日の研修（出張）は自習・補習計画の準備や事後処理等による業務負荷が大きくなるため、研修は受けたいが受けることをためらうという意見があります。</w:t>
      </w:r>
    </w:p>
    <w:p w14:paraId="218763CA" w14:textId="2780FFB8" w:rsidR="00F80A6A" w:rsidRPr="007D42FD" w:rsidRDefault="00F80A6A" w:rsidP="00F80A6A">
      <w:pPr>
        <w:spacing w:line="0" w:lineRule="atLeast"/>
        <w:ind w:left="357" w:firstLineChars="100" w:firstLine="240"/>
        <w:rPr>
          <w:rFonts w:asciiTheme="minorEastAsia" w:hAnsiTheme="minorEastAsia"/>
          <w:sz w:val="24"/>
          <w:szCs w:val="24"/>
        </w:rPr>
      </w:pPr>
      <w:r w:rsidRPr="007D42FD">
        <w:rPr>
          <w:rFonts w:asciiTheme="minorEastAsia" w:hAnsiTheme="minorEastAsia" w:hint="eastAsia"/>
          <w:sz w:val="24"/>
          <w:szCs w:val="24"/>
        </w:rPr>
        <w:t>また、中堅教諭等資質向上研修につ</w:t>
      </w:r>
      <w:r w:rsidR="00A447C3" w:rsidRPr="007D42FD">
        <w:rPr>
          <w:rFonts w:asciiTheme="minorEastAsia" w:hAnsiTheme="minorEastAsia" w:hint="eastAsia"/>
          <w:sz w:val="24"/>
          <w:szCs w:val="24"/>
        </w:rPr>
        <w:t>いては、教員免許状更新講習期間終了後、教員免許状が更新された後</w:t>
      </w:r>
      <w:r w:rsidRPr="007D42FD">
        <w:rPr>
          <w:rFonts w:asciiTheme="minorEastAsia" w:hAnsiTheme="minorEastAsia" w:hint="eastAsia"/>
          <w:sz w:val="24"/>
          <w:szCs w:val="24"/>
        </w:rPr>
        <w:t>に受講するようになっており、教員免許更新制廃止による影響を受けるため不安を抱える教員も多いようです。</w:t>
      </w:r>
    </w:p>
    <w:p w14:paraId="454C529E" w14:textId="08845FBB" w:rsidR="00F80A6A" w:rsidRPr="007D42FD" w:rsidRDefault="00A447C3" w:rsidP="00F80A6A">
      <w:pPr>
        <w:spacing w:line="0" w:lineRule="atLeast"/>
        <w:ind w:left="357" w:firstLineChars="100" w:firstLine="240"/>
        <w:rPr>
          <w:rFonts w:asciiTheme="minorEastAsia" w:hAnsiTheme="minorEastAsia"/>
          <w:sz w:val="24"/>
          <w:szCs w:val="24"/>
        </w:rPr>
      </w:pPr>
      <w:r w:rsidRPr="007D42FD">
        <w:rPr>
          <w:rFonts w:asciiTheme="minorEastAsia" w:hAnsiTheme="minorEastAsia" w:hint="eastAsia"/>
          <w:sz w:val="24"/>
          <w:szCs w:val="24"/>
        </w:rPr>
        <w:t>そこでお尋ねします。今後想定される教員免許更新制廃止後における</w:t>
      </w:r>
      <w:r w:rsidR="00F80A6A" w:rsidRPr="007D42FD">
        <w:rPr>
          <w:rFonts w:asciiTheme="minorEastAsia" w:hAnsiTheme="minorEastAsia" w:hint="eastAsia"/>
          <w:sz w:val="24"/>
          <w:szCs w:val="24"/>
        </w:rPr>
        <w:t>、山口県の教員の働き方改革の視点も踏まえた教員研修の在り方についてどのようにお考えか</w:t>
      </w:r>
      <w:r w:rsidR="00BB3E9D">
        <w:rPr>
          <w:rFonts w:asciiTheme="minorEastAsia" w:hAnsiTheme="minorEastAsia" w:hint="eastAsia"/>
          <w:sz w:val="24"/>
          <w:szCs w:val="24"/>
        </w:rPr>
        <w:t xml:space="preserve">　</w:t>
      </w:r>
      <w:r w:rsidR="00F80A6A" w:rsidRPr="007D42FD">
        <w:rPr>
          <w:rFonts w:asciiTheme="minorEastAsia" w:hAnsiTheme="minorEastAsia" w:hint="eastAsia"/>
          <w:sz w:val="24"/>
          <w:szCs w:val="24"/>
        </w:rPr>
        <w:t>ご所見をお伺いします。</w:t>
      </w:r>
    </w:p>
    <w:p w14:paraId="70FD9009" w14:textId="77777777" w:rsidR="00E327DB" w:rsidRPr="00E327DB" w:rsidRDefault="00E327DB" w:rsidP="00E327DB">
      <w:pPr>
        <w:spacing w:line="0" w:lineRule="atLeast"/>
        <w:ind w:left="357" w:firstLineChars="100" w:firstLine="280"/>
        <w:rPr>
          <w:rFonts w:asciiTheme="minorEastAsia" w:hAnsiTheme="minorEastAsia"/>
          <w:sz w:val="28"/>
          <w:szCs w:val="28"/>
        </w:rPr>
      </w:pPr>
    </w:p>
    <w:p w14:paraId="37E71288" w14:textId="36BEBE0E" w:rsidR="00205DEC" w:rsidRDefault="00205DEC" w:rsidP="00E61F05">
      <w:pPr>
        <w:pStyle w:val="a7"/>
        <w:spacing w:line="0" w:lineRule="atLeast"/>
        <w:ind w:leftChars="0" w:left="357" w:firstLineChars="100" w:firstLine="280"/>
        <w:rPr>
          <w:rFonts w:asciiTheme="minorEastAsia" w:hAnsiTheme="minorEastAsia"/>
          <w:sz w:val="28"/>
          <w:szCs w:val="28"/>
        </w:rPr>
      </w:pPr>
    </w:p>
    <w:p w14:paraId="4E8DDFF9" w14:textId="33D638D6" w:rsidR="00205DEC" w:rsidRDefault="00205DEC" w:rsidP="00E61F05">
      <w:pPr>
        <w:pStyle w:val="a7"/>
        <w:spacing w:line="0" w:lineRule="atLeast"/>
        <w:ind w:leftChars="0" w:left="357" w:firstLineChars="100" w:firstLine="280"/>
        <w:rPr>
          <w:rFonts w:asciiTheme="minorEastAsia" w:hAnsiTheme="minorEastAsia"/>
          <w:sz w:val="28"/>
          <w:szCs w:val="28"/>
        </w:rPr>
      </w:pPr>
    </w:p>
    <w:p w14:paraId="3C4F3A5E" w14:textId="467EECB5" w:rsidR="00205DEC" w:rsidRDefault="00205DEC" w:rsidP="00E61F05">
      <w:pPr>
        <w:pStyle w:val="a7"/>
        <w:spacing w:line="0" w:lineRule="atLeast"/>
        <w:ind w:leftChars="0" w:left="357" w:firstLineChars="100" w:firstLine="280"/>
        <w:rPr>
          <w:rFonts w:asciiTheme="minorEastAsia" w:hAnsiTheme="minorEastAsia"/>
          <w:sz w:val="28"/>
          <w:szCs w:val="28"/>
        </w:rPr>
      </w:pPr>
    </w:p>
    <w:p w14:paraId="0E4BBD50" w14:textId="0AAA6C93" w:rsidR="00205DEC" w:rsidRDefault="00205DEC" w:rsidP="00E61F05">
      <w:pPr>
        <w:pStyle w:val="a7"/>
        <w:spacing w:line="0" w:lineRule="atLeast"/>
        <w:ind w:leftChars="0" w:left="357" w:firstLineChars="100" w:firstLine="280"/>
        <w:rPr>
          <w:rFonts w:asciiTheme="minorEastAsia" w:hAnsiTheme="minorEastAsia"/>
          <w:sz w:val="28"/>
          <w:szCs w:val="28"/>
        </w:rPr>
      </w:pPr>
    </w:p>
    <w:p w14:paraId="4713F3F5" w14:textId="6382CC74" w:rsidR="00205DEC" w:rsidRDefault="00205DEC" w:rsidP="00E61F05">
      <w:pPr>
        <w:pStyle w:val="a7"/>
        <w:spacing w:line="0" w:lineRule="atLeast"/>
        <w:ind w:leftChars="0" w:left="357" w:firstLineChars="100" w:firstLine="280"/>
        <w:rPr>
          <w:rFonts w:asciiTheme="minorEastAsia" w:hAnsiTheme="minorEastAsia"/>
          <w:sz w:val="28"/>
          <w:szCs w:val="28"/>
        </w:rPr>
      </w:pPr>
    </w:p>
    <w:p w14:paraId="2BEA5ECD" w14:textId="59439E16" w:rsidR="00205DEC" w:rsidRDefault="00205DEC" w:rsidP="00E61F05">
      <w:pPr>
        <w:pStyle w:val="a7"/>
        <w:spacing w:line="0" w:lineRule="atLeast"/>
        <w:ind w:leftChars="0" w:left="357" w:firstLineChars="100" w:firstLine="280"/>
        <w:rPr>
          <w:rFonts w:asciiTheme="minorEastAsia" w:hAnsiTheme="minorEastAsia"/>
          <w:sz w:val="28"/>
          <w:szCs w:val="28"/>
        </w:rPr>
      </w:pPr>
    </w:p>
    <w:p w14:paraId="12149400" w14:textId="17CF71CA" w:rsidR="00205DEC" w:rsidRDefault="00205DEC" w:rsidP="00E61F05">
      <w:pPr>
        <w:pStyle w:val="a7"/>
        <w:spacing w:line="0" w:lineRule="atLeast"/>
        <w:ind w:leftChars="0" w:left="357" w:firstLineChars="100" w:firstLine="280"/>
        <w:rPr>
          <w:rFonts w:asciiTheme="minorEastAsia" w:hAnsiTheme="minorEastAsia"/>
          <w:sz w:val="28"/>
          <w:szCs w:val="28"/>
        </w:rPr>
      </w:pPr>
    </w:p>
    <w:p w14:paraId="4A2E32EC" w14:textId="044839B0" w:rsidR="005E7869" w:rsidRPr="005E7869" w:rsidRDefault="003D72B3" w:rsidP="005E7869">
      <w:pPr>
        <w:pStyle w:val="a7"/>
        <w:numPr>
          <w:ilvl w:val="0"/>
          <w:numId w:val="1"/>
        </w:numPr>
        <w:spacing w:line="660" w:lineRule="auto"/>
        <w:ind w:leftChars="0"/>
        <w:rPr>
          <w:rFonts w:asciiTheme="minorEastAsia" w:hAnsiTheme="minorEastAsia"/>
          <w:sz w:val="28"/>
          <w:szCs w:val="28"/>
        </w:rPr>
      </w:pPr>
      <w:r w:rsidRPr="00BC27C7">
        <w:rPr>
          <w:rFonts w:asciiTheme="minorEastAsia" w:hAnsiTheme="minorEastAsia" w:hint="eastAsia"/>
          <w:sz w:val="28"/>
          <w:szCs w:val="28"/>
        </w:rPr>
        <w:lastRenderedPageBreak/>
        <w:t>サイバー</w:t>
      </w:r>
      <w:r w:rsidR="004E727B">
        <w:rPr>
          <w:rFonts w:asciiTheme="minorEastAsia" w:hAnsiTheme="minorEastAsia" w:hint="eastAsia"/>
          <w:sz w:val="28"/>
          <w:szCs w:val="28"/>
        </w:rPr>
        <w:t>犯罪・</w:t>
      </w:r>
      <w:r w:rsidR="009210D1">
        <w:rPr>
          <w:rFonts w:asciiTheme="minorEastAsia" w:hAnsiTheme="minorEastAsia" w:hint="eastAsia"/>
          <w:sz w:val="28"/>
          <w:szCs w:val="28"/>
        </w:rPr>
        <w:t>攻撃への対応について</w:t>
      </w:r>
    </w:p>
    <w:p w14:paraId="05E66051" w14:textId="597409D1" w:rsidR="001500C6" w:rsidRPr="007D42FD" w:rsidRDefault="001500C6" w:rsidP="00B3066F">
      <w:pPr>
        <w:pStyle w:val="a7"/>
        <w:spacing w:line="0" w:lineRule="atLeast"/>
        <w:ind w:leftChars="0" w:left="210" w:firstLineChars="100" w:firstLine="240"/>
        <w:rPr>
          <w:rFonts w:asciiTheme="minorEastAsia" w:hAnsiTheme="minorEastAsia"/>
          <w:sz w:val="24"/>
          <w:szCs w:val="24"/>
        </w:rPr>
      </w:pPr>
      <w:r w:rsidRPr="007D42FD">
        <w:rPr>
          <w:rFonts w:asciiTheme="minorEastAsia" w:hAnsiTheme="minorEastAsia" w:hint="eastAsia"/>
          <w:sz w:val="24"/>
          <w:szCs w:val="24"/>
        </w:rPr>
        <w:t>サイバー空間が重要な社会経済活動を営む重要かつ公共性の高い場へと変貌を遂げつつある中、ランサムウェアによる被害が大幅に増加しているほか、サイバー攻撃が多数発生するなど、サイバー空間における脅威は極めて深刻な状況が続いています。</w:t>
      </w:r>
    </w:p>
    <w:p w14:paraId="68DC940F" w14:textId="5959FEF5" w:rsidR="00C54CD9" w:rsidRPr="007D42FD" w:rsidRDefault="00C54CD9" w:rsidP="00B3066F">
      <w:pPr>
        <w:spacing w:line="0" w:lineRule="atLeast"/>
        <w:ind w:left="210" w:firstLineChars="100" w:firstLine="240"/>
        <w:rPr>
          <w:rFonts w:asciiTheme="minorEastAsia" w:hAnsiTheme="minorEastAsia"/>
          <w:sz w:val="24"/>
          <w:szCs w:val="24"/>
        </w:rPr>
      </w:pPr>
      <w:r w:rsidRPr="007D42FD">
        <w:rPr>
          <w:rFonts w:asciiTheme="minorEastAsia" w:hAnsiTheme="minorEastAsia" w:hint="eastAsia"/>
          <w:sz w:val="24"/>
          <w:szCs w:val="24"/>
        </w:rPr>
        <w:t>昨年から急激に増加しているランサムウェアとは、感染すると端末等に保存されているデータを暗号化して使用できない状態にした上で、そのデータを復号する対価として金銭を要求する不正プログラム</w:t>
      </w:r>
      <w:r w:rsidR="006C766E" w:rsidRPr="007D42FD">
        <w:rPr>
          <w:rFonts w:asciiTheme="minorEastAsia" w:hAnsiTheme="minorEastAsia" w:hint="eastAsia"/>
          <w:sz w:val="24"/>
          <w:szCs w:val="24"/>
        </w:rPr>
        <w:t>の事です。今までの</w:t>
      </w:r>
      <w:r w:rsidRPr="007D42FD">
        <w:rPr>
          <w:rFonts w:asciiTheme="minorEastAsia" w:hAnsiTheme="minorEastAsia" w:hint="eastAsia"/>
          <w:sz w:val="24"/>
          <w:szCs w:val="24"/>
        </w:rPr>
        <w:t>ランサムウェアは、不特定多数の利用者を狙って電子メールを送信するといった手口が一般的であったが、現在では、</w:t>
      </w:r>
      <w:r w:rsidR="006C766E" w:rsidRPr="007D42FD">
        <w:rPr>
          <w:rFonts w:asciiTheme="minorEastAsia" w:hAnsiTheme="minorEastAsia" w:hint="eastAsia"/>
          <w:sz w:val="24"/>
          <w:szCs w:val="24"/>
        </w:rPr>
        <w:t>ＶＰＮ</w:t>
      </w:r>
      <w:r w:rsidRPr="007D42FD">
        <w:rPr>
          <w:rFonts w:asciiTheme="minorEastAsia" w:hAnsiTheme="minorEastAsia" w:hint="eastAsia"/>
          <w:sz w:val="24"/>
          <w:szCs w:val="24"/>
        </w:rPr>
        <w:t>機器からの侵入等、特定の個人や企業・団体等を標的とした手口に変化しており、企業のネットワーク等のインフラを狙うようになって</w:t>
      </w:r>
      <w:r w:rsidR="006C766E" w:rsidRPr="007D42FD">
        <w:rPr>
          <w:rFonts w:asciiTheme="minorEastAsia" w:hAnsiTheme="minorEastAsia" w:hint="eastAsia"/>
          <w:sz w:val="24"/>
          <w:szCs w:val="24"/>
        </w:rPr>
        <w:t>きています。</w:t>
      </w:r>
    </w:p>
    <w:p w14:paraId="7128F111" w14:textId="324C6227" w:rsidR="00C54CD9" w:rsidRPr="007D42FD" w:rsidRDefault="00C54CD9" w:rsidP="006F4049">
      <w:pPr>
        <w:spacing w:line="0" w:lineRule="atLeast"/>
        <w:ind w:leftChars="100" w:left="210" w:firstLineChars="100" w:firstLine="240"/>
        <w:rPr>
          <w:rFonts w:asciiTheme="minorEastAsia" w:hAnsiTheme="minorEastAsia"/>
          <w:sz w:val="24"/>
          <w:szCs w:val="24"/>
        </w:rPr>
      </w:pPr>
      <w:r w:rsidRPr="007D42FD">
        <w:rPr>
          <w:rFonts w:asciiTheme="minorEastAsia" w:hAnsiTheme="minorEastAsia" w:hint="eastAsia"/>
          <w:sz w:val="24"/>
          <w:szCs w:val="24"/>
        </w:rPr>
        <w:t>また、最近の事例では、データの暗号化のみならず、データを窃取した上、企業等に対し「対価を支払わなければ当該データを公開する」などと金銭を要求する二重恐喝（ダブル</w:t>
      </w:r>
      <w:r w:rsidR="00DF5EA7" w:rsidRPr="007D42FD">
        <w:rPr>
          <w:rFonts w:asciiTheme="minorEastAsia" w:hAnsiTheme="minorEastAsia" w:hint="eastAsia"/>
          <w:sz w:val="24"/>
          <w:szCs w:val="24"/>
        </w:rPr>
        <w:t>エ</w:t>
      </w:r>
      <w:r w:rsidRPr="007D42FD">
        <w:rPr>
          <w:rFonts w:asciiTheme="minorEastAsia" w:hAnsiTheme="minorEastAsia" w:hint="eastAsia"/>
          <w:sz w:val="24"/>
          <w:szCs w:val="24"/>
        </w:rPr>
        <w:t>クストーション）という手口が</w:t>
      </w:r>
      <w:r w:rsidR="00DF5EA7" w:rsidRPr="007D42FD">
        <w:rPr>
          <w:rFonts w:asciiTheme="minorEastAsia" w:hAnsiTheme="minorEastAsia" w:hint="eastAsia"/>
          <w:sz w:val="24"/>
          <w:szCs w:val="24"/>
        </w:rPr>
        <w:t>増加しています。</w:t>
      </w:r>
    </w:p>
    <w:p w14:paraId="4AB50F6A" w14:textId="06C65270" w:rsidR="00C54CD9" w:rsidRPr="007D42FD" w:rsidRDefault="00DF5EA7" w:rsidP="006F4049">
      <w:pPr>
        <w:spacing w:line="0" w:lineRule="atLeast"/>
        <w:ind w:leftChars="100" w:left="210" w:firstLineChars="100" w:firstLine="240"/>
        <w:rPr>
          <w:rFonts w:asciiTheme="minorEastAsia" w:hAnsiTheme="minorEastAsia"/>
          <w:sz w:val="24"/>
          <w:szCs w:val="24"/>
        </w:rPr>
      </w:pPr>
      <w:r w:rsidRPr="007D42FD">
        <w:rPr>
          <w:rFonts w:asciiTheme="minorEastAsia" w:hAnsiTheme="minorEastAsia" w:hint="eastAsia"/>
          <w:sz w:val="24"/>
          <w:szCs w:val="24"/>
        </w:rPr>
        <w:t>そして</w:t>
      </w:r>
      <w:r w:rsidR="00C54CD9" w:rsidRPr="007D42FD">
        <w:rPr>
          <w:rFonts w:asciiTheme="minorEastAsia" w:hAnsiTheme="minorEastAsia" w:hint="eastAsia"/>
          <w:sz w:val="24"/>
          <w:szCs w:val="24"/>
        </w:rPr>
        <w:t>企業・団体等におけるランサムウェア被害</w:t>
      </w:r>
      <w:r w:rsidR="006C766E" w:rsidRPr="007D42FD">
        <w:rPr>
          <w:rFonts w:asciiTheme="minorEastAsia" w:hAnsiTheme="minorEastAsia" w:hint="eastAsia"/>
          <w:sz w:val="24"/>
          <w:szCs w:val="24"/>
        </w:rPr>
        <w:t>件数は、令和２年下半期の２１件から令和３年上半期には６１件と大幅に増加しています。</w:t>
      </w:r>
    </w:p>
    <w:p w14:paraId="53A97AE1" w14:textId="01553F93" w:rsidR="007111B1" w:rsidRPr="007D42FD" w:rsidRDefault="00E2282D" w:rsidP="006F4049">
      <w:pPr>
        <w:spacing w:line="0" w:lineRule="atLeast"/>
        <w:ind w:left="210" w:firstLineChars="100" w:firstLine="240"/>
        <w:rPr>
          <w:rFonts w:asciiTheme="minorEastAsia" w:hAnsiTheme="minorEastAsia"/>
          <w:sz w:val="24"/>
          <w:szCs w:val="24"/>
        </w:rPr>
      </w:pPr>
      <w:r w:rsidRPr="007D42FD">
        <w:rPr>
          <w:rFonts w:asciiTheme="minorEastAsia" w:hAnsiTheme="minorEastAsia" w:hint="eastAsia"/>
          <w:sz w:val="24"/>
          <w:szCs w:val="24"/>
        </w:rPr>
        <w:t>その他、</w:t>
      </w:r>
      <w:r w:rsidR="00543A26" w:rsidRPr="007D42FD">
        <w:rPr>
          <w:rFonts w:asciiTheme="minorEastAsia" w:hAnsiTheme="minorEastAsia" w:hint="eastAsia"/>
          <w:sz w:val="24"/>
          <w:szCs w:val="24"/>
        </w:rPr>
        <w:t>国内の政府機関や研究機関等で</w:t>
      </w:r>
      <w:r w:rsidR="007111B1" w:rsidRPr="007D42FD">
        <w:rPr>
          <w:rFonts w:asciiTheme="minorEastAsia" w:hAnsiTheme="minorEastAsia" w:hint="eastAsia"/>
          <w:sz w:val="24"/>
          <w:szCs w:val="24"/>
        </w:rPr>
        <w:t>サイバー攻撃による情報流出事案</w:t>
      </w:r>
      <w:r w:rsidRPr="007D42FD">
        <w:rPr>
          <w:rFonts w:asciiTheme="minorEastAsia" w:hAnsiTheme="minorEastAsia" w:hint="eastAsia"/>
          <w:sz w:val="24"/>
          <w:szCs w:val="24"/>
        </w:rPr>
        <w:t>や</w:t>
      </w:r>
      <w:r w:rsidR="007111B1" w:rsidRPr="007D42FD">
        <w:rPr>
          <w:rFonts w:asciiTheme="minorEastAsia" w:hAnsiTheme="minorEastAsia" w:hint="eastAsia"/>
          <w:sz w:val="24"/>
          <w:szCs w:val="24"/>
        </w:rPr>
        <w:t>サイバー空間における探索行為等とみられるアクセスの件数</w:t>
      </w:r>
      <w:r w:rsidRPr="007D42FD">
        <w:rPr>
          <w:rFonts w:asciiTheme="minorEastAsia" w:hAnsiTheme="minorEastAsia" w:hint="eastAsia"/>
          <w:sz w:val="24"/>
          <w:szCs w:val="24"/>
        </w:rPr>
        <w:t>の増加、</w:t>
      </w:r>
      <w:r w:rsidR="007111B1" w:rsidRPr="007D42FD">
        <w:rPr>
          <w:rFonts w:asciiTheme="minorEastAsia" w:hAnsiTheme="minorEastAsia" w:hint="eastAsia"/>
          <w:sz w:val="24"/>
          <w:szCs w:val="24"/>
        </w:rPr>
        <w:t>インターネットバンキングに係る不正送金事犯は、発生件数が減少したものの被害額は微減にとどまり引き続き高い水準</w:t>
      </w:r>
      <w:r w:rsidRPr="007D42FD">
        <w:rPr>
          <w:rFonts w:asciiTheme="minorEastAsia" w:hAnsiTheme="minorEastAsia" w:hint="eastAsia"/>
          <w:sz w:val="24"/>
          <w:szCs w:val="24"/>
        </w:rPr>
        <w:t>にあります</w:t>
      </w:r>
      <w:r w:rsidR="007111B1" w:rsidRPr="007D42FD">
        <w:rPr>
          <w:rFonts w:asciiTheme="minorEastAsia" w:hAnsiTheme="minorEastAsia" w:hint="eastAsia"/>
          <w:sz w:val="24"/>
          <w:szCs w:val="24"/>
        </w:rPr>
        <w:t>。</w:t>
      </w:r>
    </w:p>
    <w:p w14:paraId="5CF31874" w14:textId="472C2E0A" w:rsidR="00012EAF" w:rsidRPr="007D42FD" w:rsidRDefault="00E2282D" w:rsidP="006F4049">
      <w:pPr>
        <w:pStyle w:val="a7"/>
        <w:spacing w:line="0" w:lineRule="atLeast"/>
        <w:ind w:leftChars="0" w:left="210" w:firstLineChars="100" w:firstLine="240"/>
        <w:rPr>
          <w:rFonts w:asciiTheme="minorEastAsia" w:hAnsiTheme="minorEastAsia"/>
          <w:sz w:val="24"/>
          <w:szCs w:val="24"/>
        </w:rPr>
      </w:pPr>
      <w:r w:rsidRPr="007D42FD">
        <w:rPr>
          <w:rFonts w:asciiTheme="minorEastAsia" w:hAnsiTheme="minorEastAsia" w:hint="eastAsia"/>
          <w:sz w:val="24"/>
          <w:szCs w:val="24"/>
        </w:rPr>
        <w:t>このような状況下で、</w:t>
      </w:r>
      <w:r w:rsidR="00B72A1B" w:rsidRPr="007D42FD">
        <w:rPr>
          <w:rFonts w:asciiTheme="minorEastAsia" w:hAnsiTheme="minorEastAsia" w:hint="eastAsia"/>
          <w:sz w:val="24"/>
          <w:szCs w:val="24"/>
        </w:rPr>
        <w:t>サイバー犯罪、サイバー攻撃に対しては、これまでは都道府県警察が対応してきましたが、海外との連携の必要性が高まる中で、</w:t>
      </w:r>
      <w:r w:rsidR="00012EAF" w:rsidRPr="007D42FD">
        <w:rPr>
          <w:rFonts w:asciiTheme="minorEastAsia" w:hAnsiTheme="minorEastAsia" w:hint="eastAsia"/>
          <w:sz w:val="24"/>
          <w:szCs w:val="24"/>
        </w:rPr>
        <w:t>警察庁は</w:t>
      </w:r>
      <w:r w:rsidR="00DF5EA7" w:rsidRPr="007D42FD">
        <w:rPr>
          <w:rFonts w:asciiTheme="minorEastAsia" w:hAnsiTheme="minorEastAsia" w:hint="eastAsia"/>
          <w:sz w:val="24"/>
          <w:szCs w:val="24"/>
        </w:rPr>
        <w:t>令和４</w:t>
      </w:r>
      <w:r w:rsidR="00012EAF" w:rsidRPr="007D42FD">
        <w:rPr>
          <w:rFonts w:asciiTheme="minorEastAsia" w:hAnsiTheme="minorEastAsia" w:hint="eastAsia"/>
          <w:sz w:val="24"/>
          <w:szCs w:val="24"/>
        </w:rPr>
        <w:t>年度、大幅な組織改正を行って新たに「サイバー局」を設置</w:t>
      </w:r>
      <w:r w:rsidR="00B72A1B" w:rsidRPr="007D42FD">
        <w:rPr>
          <w:rFonts w:asciiTheme="minorEastAsia" w:hAnsiTheme="minorEastAsia" w:hint="eastAsia"/>
          <w:sz w:val="24"/>
          <w:szCs w:val="24"/>
        </w:rPr>
        <w:t>するとされました</w:t>
      </w:r>
      <w:r w:rsidR="00012EAF" w:rsidRPr="007D42FD">
        <w:rPr>
          <w:rFonts w:asciiTheme="minorEastAsia" w:hAnsiTheme="minorEastAsia" w:hint="eastAsia"/>
          <w:sz w:val="24"/>
          <w:szCs w:val="24"/>
        </w:rPr>
        <w:t>。</w:t>
      </w:r>
    </w:p>
    <w:p w14:paraId="6317710D" w14:textId="5052F880" w:rsidR="00F871C5" w:rsidRPr="007D42FD" w:rsidRDefault="00012EAF" w:rsidP="006F4049">
      <w:pPr>
        <w:pStyle w:val="a7"/>
        <w:spacing w:line="0" w:lineRule="atLeast"/>
        <w:ind w:leftChars="0" w:left="210" w:firstLineChars="100" w:firstLine="240"/>
        <w:rPr>
          <w:rFonts w:asciiTheme="minorEastAsia" w:hAnsiTheme="minorEastAsia"/>
          <w:sz w:val="24"/>
          <w:szCs w:val="24"/>
        </w:rPr>
      </w:pPr>
      <w:r w:rsidRPr="007D42FD">
        <w:rPr>
          <w:rFonts w:asciiTheme="minorEastAsia" w:hAnsiTheme="minorEastAsia" w:hint="eastAsia"/>
          <w:sz w:val="24"/>
          <w:szCs w:val="24"/>
        </w:rPr>
        <w:t>全国の警察との連携や</w:t>
      </w:r>
      <w:r w:rsidR="00F871C5" w:rsidRPr="007D42FD">
        <w:rPr>
          <w:rFonts w:asciiTheme="minorEastAsia" w:hAnsiTheme="minorEastAsia" w:hint="eastAsia"/>
          <w:sz w:val="24"/>
          <w:szCs w:val="24"/>
        </w:rPr>
        <w:t>サイバー攻撃に関する情報の収集・分析の体制を強化</w:t>
      </w:r>
      <w:r w:rsidR="00B72A1B" w:rsidRPr="007D42FD">
        <w:rPr>
          <w:rFonts w:asciiTheme="minorEastAsia" w:hAnsiTheme="minorEastAsia" w:hint="eastAsia"/>
          <w:sz w:val="24"/>
          <w:szCs w:val="24"/>
        </w:rPr>
        <w:t>し、</w:t>
      </w:r>
      <w:r w:rsidR="00F871C5" w:rsidRPr="007D42FD">
        <w:rPr>
          <w:rFonts w:asciiTheme="minorEastAsia" w:hAnsiTheme="minorEastAsia" w:hint="eastAsia"/>
          <w:sz w:val="24"/>
          <w:szCs w:val="24"/>
        </w:rPr>
        <w:t>重大なサイバー犯罪に対応する専門部隊</w:t>
      </w:r>
      <w:r w:rsidR="00B72A1B" w:rsidRPr="007D42FD">
        <w:rPr>
          <w:rFonts w:asciiTheme="minorEastAsia" w:hAnsiTheme="minorEastAsia" w:hint="eastAsia"/>
          <w:sz w:val="24"/>
          <w:szCs w:val="24"/>
        </w:rPr>
        <w:t>を新たに設け、</w:t>
      </w:r>
      <w:r w:rsidR="00F871C5" w:rsidRPr="007D42FD">
        <w:rPr>
          <w:rFonts w:asciiTheme="minorEastAsia" w:hAnsiTheme="minorEastAsia" w:hint="eastAsia"/>
          <w:sz w:val="24"/>
          <w:szCs w:val="24"/>
        </w:rPr>
        <w:t>全国から</w:t>
      </w:r>
      <w:r w:rsidR="00963DB5" w:rsidRPr="007D42FD">
        <w:rPr>
          <w:rFonts w:asciiTheme="minorEastAsia" w:hAnsiTheme="minorEastAsia" w:hint="eastAsia"/>
          <w:sz w:val="24"/>
          <w:szCs w:val="24"/>
        </w:rPr>
        <w:t>サイバー</w:t>
      </w:r>
      <w:r w:rsidR="00B72A1B" w:rsidRPr="007D42FD">
        <w:rPr>
          <w:rFonts w:asciiTheme="minorEastAsia" w:hAnsiTheme="minorEastAsia" w:hint="eastAsia"/>
          <w:sz w:val="24"/>
          <w:szCs w:val="24"/>
        </w:rPr>
        <w:t>捜査に詳しい</w:t>
      </w:r>
      <w:r w:rsidR="00F871C5" w:rsidRPr="007D42FD">
        <w:rPr>
          <w:rFonts w:asciiTheme="minorEastAsia" w:hAnsiTheme="minorEastAsia" w:hint="eastAsia"/>
          <w:sz w:val="24"/>
          <w:szCs w:val="24"/>
        </w:rPr>
        <w:t>約２００人</w:t>
      </w:r>
      <w:r w:rsidR="006F4049" w:rsidRPr="007D42FD">
        <w:rPr>
          <w:rFonts w:asciiTheme="minorEastAsia" w:hAnsiTheme="minorEastAsia" w:hint="eastAsia"/>
          <w:sz w:val="24"/>
          <w:szCs w:val="24"/>
        </w:rPr>
        <w:t>を</w:t>
      </w:r>
      <w:r w:rsidR="00F871C5" w:rsidRPr="007D42FD">
        <w:rPr>
          <w:rFonts w:asciiTheme="minorEastAsia" w:hAnsiTheme="minorEastAsia" w:hint="eastAsia"/>
          <w:sz w:val="24"/>
          <w:szCs w:val="24"/>
        </w:rPr>
        <w:t>集め、独自捜査にあたると</w:t>
      </w:r>
      <w:r w:rsidR="006F4049" w:rsidRPr="007D42FD">
        <w:rPr>
          <w:rFonts w:asciiTheme="minorEastAsia" w:hAnsiTheme="minorEastAsia" w:hint="eastAsia"/>
          <w:sz w:val="24"/>
          <w:szCs w:val="24"/>
        </w:rPr>
        <w:t>されて</w:t>
      </w:r>
      <w:r w:rsidR="00F871C5" w:rsidRPr="007D42FD">
        <w:rPr>
          <w:rFonts w:asciiTheme="minorEastAsia" w:hAnsiTheme="minorEastAsia" w:hint="eastAsia"/>
          <w:sz w:val="24"/>
          <w:szCs w:val="24"/>
        </w:rPr>
        <w:t>います。</w:t>
      </w:r>
    </w:p>
    <w:p w14:paraId="11BC44EB" w14:textId="77777777" w:rsidR="008302C5" w:rsidRPr="007D42FD" w:rsidRDefault="006F4049" w:rsidP="006F4049">
      <w:pPr>
        <w:pStyle w:val="a7"/>
        <w:spacing w:line="0" w:lineRule="atLeast"/>
        <w:ind w:leftChars="0" w:left="210" w:firstLineChars="100" w:firstLine="240"/>
        <w:rPr>
          <w:rFonts w:asciiTheme="minorEastAsia" w:hAnsiTheme="minorEastAsia"/>
          <w:sz w:val="24"/>
          <w:szCs w:val="24"/>
        </w:rPr>
      </w:pPr>
      <w:r w:rsidRPr="007D42FD">
        <w:rPr>
          <w:rFonts w:asciiTheme="minorEastAsia" w:hAnsiTheme="minorEastAsia" w:hint="eastAsia"/>
          <w:sz w:val="24"/>
          <w:szCs w:val="24"/>
        </w:rPr>
        <w:t>サイバー空間は、今を生きる私たちにとって欠かすことのできない</w:t>
      </w:r>
      <w:r w:rsidR="00A62D75" w:rsidRPr="007D42FD">
        <w:rPr>
          <w:rFonts w:asciiTheme="minorEastAsia" w:hAnsiTheme="minorEastAsia" w:hint="eastAsia"/>
          <w:sz w:val="24"/>
          <w:szCs w:val="24"/>
        </w:rPr>
        <w:t>インフラであります。ほぼ全てのＩＣＴ機器は、電源を入れるとともにインターネット環境に繋がり、</w:t>
      </w:r>
      <w:r w:rsidR="001B2CF6" w:rsidRPr="007D42FD">
        <w:rPr>
          <w:rFonts w:asciiTheme="minorEastAsia" w:hAnsiTheme="minorEastAsia" w:hint="eastAsia"/>
          <w:sz w:val="24"/>
          <w:szCs w:val="24"/>
        </w:rPr>
        <w:t>世界のどこからでもアクセス可能となり得ます。それを防ぐためにアクセス機器の出入り口のセキュリティを高める必要があります。しかしそれの攻防は、</w:t>
      </w:r>
      <w:r w:rsidR="008302C5" w:rsidRPr="007D42FD">
        <w:rPr>
          <w:rFonts w:asciiTheme="minorEastAsia" w:hAnsiTheme="minorEastAsia" w:hint="eastAsia"/>
          <w:sz w:val="24"/>
          <w:szCs w:val="24"/>
        </w:rPr>
        <w:t>いたちごっこになっているのが現状であります。</w:t>
      </w:r>
    </w:p>
    <w:p w14:paraId="1A143938" w14:textId="45F3F04A" w:rsidR="006F4049" w:rsidRDefault="008302C5" w:rsidP="00D7079A">
      <w:pPr>
        <w:pStyle w:val="a7"/>
        <w:spacing w:line="0" w:lineRule="atLeast"/>
        <w:ind w:leftChars="0" w:left="210" w:firstLineChars="100" w:firstLine="240"/>
        <w:rPr>
          <w:rFonts w:asciiTheme="minorEastAsia" w:hAnsiTheme="minorEastAsia"/>
          <w:sz w:val="24"/>
          <w:szCs w:val="24"/>
        </w:rPr>
      </w:pPr>
      <w:r w:rsidRPr="007D42FD">
        <w:rPr>
          <w:rFonts w:asciiTheme="minorEastAsia" w:hAnsiTheme="minorEastAsia" w:hint="eastAsia"/>
          <w:sz w:val="24"/>
          <w:szCs w:val="24"/>
        </w:rPr>
        <w:t>そこでお尋ねします。警察庁の「サイバー局」</w:t>
      </w:r>
      <w:r w:rsidR="005E7869" w:rsidRPr="007D42FD">
        <w:rPr>
          <w:rFonts w:asciiTheme="minorEastAsia" w:hAnsiTheme="minorEastAsia" w:hint="eastAsia"/>
          <w:sz w:val="24"/>
          <w:szCs w:val="24"/>
        </w:rPr>
        <w:t>設置にあたり、県警察では、サイバー攻撃・犯罪から県内企業そして県民生活を守り、安心・安全を向上させるため、どのように取組まれるのか</w:t>
      </w:r>
      <w:r w:rsidR="00BB3E9D">
        <w:rPr>
          <w:rFonts w:asciiTheme="minorEastAsia" w:hAnsiTheme="minorEastAsia" w:hint="eastAsia"/>
          <w:sz w:val="24"/>
          <w:szCs w:val="24"/>
        </w:rPr>
        <w:t xml:space="preserve">　</w:t>
      </w:r>
      <w:r w:rsidR="005E7869" w:rsidRPr="007D42FD">
        <w:rPr>
          <w:rFonts w:asciiTheme="minorEastAsia" w:hAnsiTheme="minorEastAsia" w:hint="eastAsia"/>
          <w:sz w:val="24"/>
          <w:szCs w:val="24"/>
        </w:rPr>
        <w:t>県警本部長のご所見をお伺いします。</w:t>
      </w:r>
    </w:p>
    <w:p w14:paraId="3A562704" w14:textId="1623A005" w:rsidR="00D7079A" w:rsidRDefault="00D7079A" w:rsidP="00D7079A">
      <w:pPr>
        <w:pStyle w:val="a7"/>
        <w:spacing w:line="0" w:lineRule="atLeast"/>
        <w:ind w:leftChars="0" w:left="210" w:firstLineChars="100" w:firstLine="240"/>
        <w:rPr>
          <w:rFonts w:asciiTheme="minorEastAsia" w:hAnsiTheme="minorEastAsia"/>
          <w:sz w:val="24"/>
          <w:szCs w:val="24"/>
        </w:rPr>
      </w:pPr>
    </w:p>
    <w:p w14:paraId="6FBE91F1" w14:textId="7CF1B83E" w:rsidR="00D7079A" w:rsidRDefault="00D7079A" w:rsidP="00D7079A">
      <w:pPr>
        <w:pStyle w:val="a7"/>
        <w:spacing w:line="0" w:lineRule="atLeast"/>
        <w:ind w:leftChars="0" w:left="210" w:firstLineChars="100" w:firstLine="240"/>
        <w:rPr>
          <w:rFonts w:asciiTheme="minorEastAsia" w:hAnsiTheme="minorEastAsia"/>
          <w:sz w:val="24"/>
          <w:szCs w:val="24"/>
        </w:rPr>
      </w:pPr>
    </w:p>
    <w:p w14:paraId="60361FBA" w14:textId="176C107E" w:rsidR="00D7079A" w:rsidRDefault="00D7079A" w:rsidP="00D7079A">
      <w:pPr>
        <w:pStyle w:val="a7"/>
        <w:spacing w:line="0" w:lineRule="atLeast"/>
        <w:ind w:leftChars="0" w:left="210" w:firstLineChars="100" w:firstLine="240"/>
        <w:rPr>
          <w:rFonts w:asciiTheme="minorEastAsia" w:hAnsiTheme="minorEastAsia"/>
          <w:sz w:val="24"/>
          <w:szCs w:val="24"/>
        </w:rPr>
      </w:pPr>
    </w:p>
    <w:p w14:paraId="27C17729" w14:textId="44051B03" w:rsidR="00D7079A" w:rsidRDefault="00D7079A" w:rsidP="00D7079A">
      <w:pPr>
        <w:pStyle w:val="a7"/>
        <w:spacing w:line="0" w:lineRule="atLeast"/>
        <w:ind w:leftChars="0" w:left="210" w:firstLineChars="100" w:firstLine="240"/>
        <w:rPr>
          <w:rFonts w:asciiTheme="minorEastAsia" w:hAnsiTheme="minorEastAsia"/>
          <w:sz w:val="24"/>
          <w:szCs w:val="24"/>
        </w:rPr>
      </w:pPr>
    </w:p>
    <w:p w14:paraId="12EA27FF" w14:textId="3C0D1650" w:rsidR="00D7079A" w:rsidRDefault="00D7079A" w:rsidP="00D7079A">
      <w:pPr>
        <w:pStyle w:val="a7"/>
        <w:spacing w:line="0" w:lineRule="atLeast"/>
        <w:ind w:leftChars="0" w:left="210" w:firstLineChars="100" w:firstLine="240"/>
        <w:rPr>
          <w:rFonts w:asciiTheme="minorEastAsia" w:hAnsiTheme="minorEastAsia"/>
          <w:sz w:val="24"/>
          <w:szCs w:val="24"/>
        </w:rPr>
      </w:pPr>
    </w:p>
    <w:p w14:paraId="5D1DC923" w14:textId="5ABA27E5" w:rsidR="00D7079A" w:rsidRDefault="00D7079A" w:rsidP="00D7079A">
      <w:pPr>
        <w:pStyle w:val="a7"/>
        <w:spacing w:line="0" w:lineRule="atLeast"/>
        <w:ind w:leftChars="0" w:left="210" w:firstLineChars="100" w:firstLine="240"/>
        <w:rPr>
          <w:rFonts w:asciiTheme="minorEastAsia" w:hAnsiTheme="minorEastAsia"/>
          <w:sz w:val="24"/>
          <w:szCs w:val="24"/>
        </w:rPr>
      </w:pPr>
    </w:p>
    <w:p w14:paraId="32995069" w14:textId="3EAEAC47" w:rsidR="00D7079A" w:rsidRDefault="00D7079A" w:rsidP="00D7079A">
      <w:pPr>
        <w:pStyle w:val="a7"/>
        <w:spacing w:line="0" w:lineRule="atLeast"/>
        <w:ind w:leftChars="0" w:left="210" w:firstLineChars="100" w:firstLine="240"/>
        <w:rPr>
          <w:rFonts w:asciiTheme="minorEastAsia" w:hAnsiTheme="minorEastAsia"/>
          <w:sz w:val="24"/>
          <w:szCs w:val="24"/>
        </w:rPr>
      </w:pPr>
    </w:p>
    <w:p w14:paraId="4E13FB5B" w14:textId="6F9EAA8C" w:rsidR="00D7079A" w:rsidRDefault="00D7079A" w:rsidP="00D7079A">
      <w:pPr>
        <w:pStyle w:val="a7"/>
        <w:spacing w:line="0" w:lineRule="atLeast"/>
        <w:ind w:leftChars="0" w:left="210" w:firstLineChars="100" w:firstLine="240"/>
        <w:rPr>
          <w:rFonts w:asciiTheme="minorEastAsia" w:hAnsiTheme="minorEastAsia"/>
          <w:sz w:val="24"/>
          <w:szCs w:val="24"/>
        </w:rPr>
      </w:pPr>
    </w:p>
    <w:p w14:paraId="3501AA8E" w14:textId="1BF8E06E" w:rsidR="00D7079A" w:rsidRDefault="00D7079A" w:rsidP="00D7079A">
      <w:pPr>
        <w:pStyle w:val="a7"/>
        <w:spacing w:line="0" w:lineRule="atLeast"/>
        <w:ind w:leftChars="0" w:left="210" w:firstLineChars="100" w:firstLine="240"/>
        <w:rPr>
          <w:rFonts w:asciiTheme="minorEastAsia" w:hAnsiTheme="minorEastAsia"/>
          <w:sz w:val="24"/>
          <w:szCs w:val="24"/>
        </w:rPr>
      </w:pPr>
    </w:p>
    <w:p w14:paraId="35C6A372" w14:textId="20790AD5" w:rsidR="00D7079A" w:rsidRDefault="00D7079A" w:rsidP="00D7079A">
      <w:pPr>
        <w:pStyle w:val="a7"/>
        <w:spacing w:line="0" w:lineRule="atLeast"/>
        <w:ind w:leftChars="0" w:left="210" w:firstLineChars="100" w:firstLine="240"/>
        <w:rPr>
          <w:rFonts w:asciiTheme="minorEastAsia" w:hAnsiTheme="minorEastAsia"/>
          <w:sz w:val="24"/>
          <w:szCs w:val="24"/>
        </w:rPr>
      </w:pPr>
    </w:p>
    <w:p w14:paraId="5EA14C9E" w14:textId="6D052EED" w:rsidR="00D7079A" w:rsidRDefault="00D7079A" w:rsidP="00D7079A">
      <w:pPr>
        <w:pStyle w:val="a7"/>
        <w:spacing w:line="0" w:lineRule="atLeast"/>
        <w:ind w:leftChars="0" w:left="210" w:firstLineChars="100" w:firstLine="240"/>
        <w:rPr>
          <w:rFonts w:asciiTheme="minorEastAsia" w:hAnsiTheme="minorEastAsia"/>
          <w:sz w:val="24"/>
          <w:szCs w:val="24"/>
        </w:rPr>
      </w:pPr>
    </w:p>
    <w:p w14:paraId="7AE618A7" w14:textId="684CC7DC" w:rsidR="00D7079A" w:rsidRDefault="00D7079A" w:rsidP="00D7079A">
      <w:pPr>
        <w:pStyle w:val="a7"/>
        <w:spacing w:line="0" w:lineRule="atLeast"/>
        <w:ind w:leftChars="0" w:left="210" w:firstLineChars="100" w:firstLine="240"/>
        <w:rPr>
          <w:rFonts w:asciiTheme="minorEastAsia" w:hAnsiTheme="minorEastAsia"/>
          <w:sz w:val="24"/>
          <w:szCs w:val="24"/>
        </w:rPr>
      </w:pPr>
    </w:p>
    <w:p w14:paraId="649C333D" w14:textId="57668FB6" w:rsidR="00D7079A" w:rsidRDefault="00D7079A" w:rsidP="00D7079A">
      <w:pPr>
        <w:pStyle w:val="a7"/>
        <w:spacing w:line="0" w:lineRule="atLeast"/>
        <w:ind w:leftChars="0" w:left="210" w:firstLineChars="100" w:firstLine="240"/>
        <w:rPr>
          <w:rFonts w:asciiTheme="minorEastAsia" w:hAnsiTheme="minorEastAsia"/>
          <w:sz w:val="24"/>
          <w:szCs w:val="24"/>
        </w:rPr>
      </w:pPr>
    </w:p>
    <w:p w14:paraId="14A4302E" w14:textId="79D9203C" w:rsidR="00D7079A" w:rsidRDefault="00D7079A" w:rsidP="00D7079A">
      <w:pPr>
        <w:pStyle w:val="a7"/>
        <w:spacing w:line="0" w:lineRule="atLeast"/>
        <w:ind w:leftChars="0" w:left="210" w:firstLineChars="100" w:firstLine="240"/>
        <w:rPr>
          <w:rFonts w:asciiTheme="minorEastAsia" w:hAnsiTheme="minorEastAsia"/>
          <w:sz w:val="24"/>
          <w:szCs w:val="24"/>
        </w:rPr>
      </w:pPr>
    </w:p>
    <w:p w14:paraId="19B6A199" w14:textId="0E62318B" w:rsidR="00D7079A" w:rsidRDefault="00D7079A" w:rsidP="00D7079A">
      <w:pPr>
        <w:pStyle w:val="a7"/>
        <w:spacing w:line="0" w:lineRule="atLeast"/>
        <w:ind w:leftChars="0" w:left="210" w:firstLineChars="100" w:firstLine="240"/>
        <w:rPr>
          <w:rFonts w:asciiTheme="minorEastAsia" w:hAnsiTheme="minorEastAsia"/>
          <w:sz w:val="24"/>
          <w:szCs w:val="24"/>
        </w:rPr>
      </w:pPr>
    </w:p>
    <w:p w14:paraId="6813557F" w14:textId="48C3C539" w:rsidR="00D7079A" w:rsidRDefault="00D7079A" w:rsidP="00D7079A">
      <w:pPr>
        <w:pStyle w:val="a7"/>
        <w:spacing w:line="0" w:lineRule="atLeast"/>
        <w:ind w:leftChars="0" w:left="210" w:firstLineChars="100" w:firstLine="240"/>
        <w:rPr>
          <w:rFonts w:asciiTheme="minorEastAsia" w:hAnsiTheme="minorEastAsia"/>
          <w:sz w:val="24"/>
          <w:szCs w:val="24"/>
        </w:rPr>
      </w:pPr>
    </w:p>
    <w:p w14:paraId="1971FE9D" w14:textId="5495A8FB" w:rsidR="00D7079A" w:rsidRDefault="00D7079A" w:rsidP="00D7079A">
      <w:pPr>
        <w:pStyle w:val="a7"/>
        <w:spacing w:line="0" w:lineRule="atLeast"/>
        <w:ind w:leftChars="0" w:left="210" w:firstLineChars="100" w:firstLine="240"/>
        <w:rPr>
          <w:rFonts w:asciiTheme="minorEastAsia" w:hAnsiTheme="minorEastAsia"/>
          <w:sz w:val="24"/>
          <w:szCs w:val="24"/>
        </w:rPr>
      </w:pPr>
      <w:r>
        <w:rPr>
          <w:rFonts w:asciiTheme="minorEastAsia" w:hAnsiTheme="minorEastAsia" w:hint="eastAsia"/>
          <w:sz w:val="24"/>
          <w:szCs w:val="24"/>
        </w:rPr>
        <w:lastRenderedPageBreak/>
        <w:t>最後に一言、申し上げます。</w:t>
      </w:r>
    </w:p>
    <w:p w14:paraId="0C80755C" w14:textId="73ED37B8" w:rsidR="00D7079A" w:rsidRDefault="00D7079A" w:rsidP="00D7079A">
      <w:pPr>
        <w:pStyle w:val="a7"/>
        <w:spacing w:line="0" w:lineRule="atLeast"/>
        <w:ind w:leftChars="0" w:left="210" w:firstLineChars="100" w:firstLine="240"/>
        <w:rPr>
          <w:rFonts w:asciiTheme="minorEastAsia" w:hAnsiTheme="minorEastAsia"/>
          <w:sz w:val="24"/>
          <w:szCs w:val="24"/>
        </w:rPr>
      </w:pPr>
      <w:r>
        <w:rPr>
          <w:rFonts w:asciiTheme="minorEastAsia" w:hAnsiTheme="minorEastAsia" w:hint="eastAsia"/>
          <w:sz w:val="24"/>
          <w:szCs w:val="24"/>
        </w:rPr>
        <w:t>先ほど、村岡県知事から１１月補正予算(案)が、追加上程されました。</w:t>
      </w:r>
    </w:p>
    <w:p w14:paraId="6E7F807B" w14:textId="0CC9A18D" w:rsidR="00D7079A" w:rsidRDefault="00D7079A" w:rsidP="00D7079A">
      <w:pPr>
        <w:pStyle w:val="a7"/>
        <w:spacing w:line="0" w:lineRule="atLeast"/>
        <w:ind w:leftChars="0" w:left="210" w:firstLineChars="100" w:firstLine="240"/>
        <w:rPr>
          <w:rFonts w:asciiTheme="minorEastAsia" w:hAnsiTheme="minorEastAsia"/>
          <w:sz w:val="24"/>
          <w:szCs w:val="24"/>
        </w:rPr>
      </w:pPr>
      <w:r>
        <w:rPr>
          <w:rFonts w:asciiTheme="minorEastAsia" w:hAnsiTheme="minorEastAsia" w:hint="eastAsia"/>
          <w:sz w:val="24"/>
          <w:szCs w:val="24"/>
        </w:rPr>
        <w:t>国の「コロナ克服・新時代開拓のための</w:t>
      </w:r>
      <w:r w:rsidR="001E1452">
        <w:rPr>
          <w:rFonts w:asciiTheme="minorEastAsia" w:hAnsiTheme="minorEastAsia" w:hint="eastAsia"/>
          <w:sz w:val="24"/>
          <w:szCs w:val="24"/>
        </w:rPr>
        <w:t>経済対策」に基づき、新型コロナウイルス感染症の拡大防止・「ウイズコロナ」下での社会経済活動の再開と次なる危機への備え・未来社会を切り拓く「新しい資本主義」の起動</w:t>
      </w:r>
      <w:r w:rsidR="004967C5">
        <w:rPr>
          <w:rFonts w:asciiTheme="minorEastAsia" w:hAnsiTheme="minorEastAsia" w:hint="eastAsia"/>
          <w:sz w:val="24"/>
          <w:szCs w:val="24"/>
        </w:rPr>
        <w:t>、そして防災・減災、国土強靭化の推進など安全・安心の確保の</w:t>
      </w:r>
      <w:r w:rsidR="00142251">
        <w:rPr>
          <w:rFonts w:asciiTheme="minorEastAsia" w:hAnsiTheme="minorEastAsia" w:hint="eastAsia"/>
          <w:sz w:val="24"/>
          <w:szCs w:val="24"/>
        </w:rPr>
        <w:t>４つの</w:t>
      </w:r>
      <w:r w:rsidR="001E16F9">
        <w:rPr>
          <w:rFonts w:asciiTheme="minorEastAsia" w:hAnsiTheme="minorEastAsia" w:hint="eastAsia"/>
          <w:sz w:val="24"/>
          <w:szCs w:val="24"/>
        </w:rPr>
        <w:t>柱で取組むとされています。</w:t>
      </w:r>
    </w:p>
    <w:p w14:paraId="4A974951" w14:textId="19FD9222" w:rsidR="003570C9" w:rsidRDefault="00142251" w:rsidP="00D7079A">
      <w:pPr>
        <w:pStyle w:val="a7"/>
        <w:spacing w:line="0" w:lineRule="atLeast"/>
        <w:ind w:leftChars="0" w:left="210" w:firstLineChars="100" w:firstLine="240"/>
        <w:rPr>
          <w:rFonts w:asciiTheme="minorEastAsia" w:hAnsiTheme="minorEastAsia"/>
          <w:sz w:val="24"/>
          <w:szCs w:val="24"/>
        </w:rPr>
      </w:pPr>
      <w:r>
        <w:rPr>
          <w:rFonts w:asciiTheme="minorEastAsia" w:hAnsiTheme="minorEastAsia" w:hint="eastAsia"/>
          <w:sz w:val="24"/>
          <w:szCs w:val="24"/>
        </w:rPr>
        <w:t>今まさに燃料価格高騰の影響を受け、厳しい環境に置かれている交通事業者への燃料費</w:t>
      </w:r>
      <w:r w:rsidR="003570C9">
        <w:rPr>
          <w:rFonts w:asciiTheme="minorEastAsia" w:hAnsiTheme="minorEastAsia" w:hint="eastAsia"/>
          <w:sz w:val="24"/>
          <w:szCs w:val="24"/>
        </w:rPr>
        <w:t>の一部補助は、地域交通の維持存続に資する大切な事業であります</w:t>
      </w:r>
      <w:r w:rsidR="001E16F9">
        <w:rPr>
          <w:rFonts w:asciiTheme="minorEastAsia" w:hAnsiTheme="minorEastAsia" w:hint="eastAsia"/>
          <w:sz w:val="24"/>
          <w:szCs w:val="24"/>
        </w:rPr>
        <w:t>し、</w:t>
      </w:r>
      <w:r w:rsidR="00233101" w:rsidRPr="00233101">
        <w:rPr>
          <w:rFonts w:asciiTheme="minorEastAsia" w:hAnsiTheme="minorEastAsia" w:hint="eastAsia"/>
          <w:sz w:val="24"/>
          <w:szCs w:val="24"/>
        </w:rPr>
        <w:t>ワクチン接種や検査による陰性の証明を示す「ワクチン・検査パッケージ」を活用して行動制限を緩和する</w:t>
      </w:r>
      <w:r w:rsidR="00233101">
        <w:rPr>
          <w:rFonts w:asciiTheme="minorEastAsia" w:hAnsiTheme="minorEastAsia" w:hint="eastAsia"/>
          <w:sz w:val="24"/>
          <w:szCs w:val="24"/>
        </w:rPr>
        <w:t>ことは、</w:t>
      </w:r>
      <w:r w:rsidR="000D3F47">
        <w:rPr>
          <w:rFonts w:asciiTheme="minorEastAsia" w:hAnsiTheme="minorEastAsia" w:hint="eastAsia"/>
          <w:sz w:val="24"/>
          <w:szCs w:val="24"/>
        </w:rPr>
        <w:t>傷んだ経済環境から脱却するために大変重要な事業と</w:t>
      </w:r>
      <w:r w:rsidR="001E16F9">
        <w:rPr>
          <w:rFonts w:asciiTheme="minorEastAsia" w:hAnsiTheme="minorEastAsia" w:hint="eastAsia"/>
          <w:sz w:val="24"/>
          <w:szCs w:val="24"/>
        </w:rPr>
        <w:t>高く評価するものです。</w:t>
      </w:r>
    </w:p>
    <w:p w14:paraId="16752A50" w14:textId="39EC4B2B" w:rsidR="008F7283" w:rsidRDefault="001E16F9" w:rsidP="008F7283">
      <w:pPr>
        <w:spacing w:line="0" w:lineRule="atLeast"/>
        <w:ind w:firstLineChars="100" w:firstLine="240"/>
        <w:rPr>
          <w:rFonts w:asciiTheme="minorEastAsia" w:hAnsiTheme="minorEastAsia"/>
          <w:sz w:val="24"/>
          <w:szCs w:val="24"/>
        </w:rPr>
      </w:pPr>
      <w:r>
        <w:rPr>
          <w:rFonts w:asciiTheme="minorEastAsia" w:hAnsiTheme="minorEastAsia" w:hint="eastAsia"/>
          <w:sz w:val="24"/>
          <w:szCs w:val="24"/>
        </w:rPr>
        <w:t>また、</w:t>
      </w:r>
      <w:r w:rsidR="000D3F47" w:rsidRPr="008F7283">
        <w:rPr>
          <w:rFonts w:asciiTheme="minorEastAsia" w:hAnsiTheme="minorEastAsia" w:hint="eastAsia"/>
          <w:sz w:val="24"/>
          <w:szCs w:val="24"/>
        </w:rPr>
        <w:t>我が党は先の総選挙でも</w:t>
      </w:r>
      <w:r w:rsidR="00AF00F5" w:rsidRPr="008F7283">
        <w:rPr>
          <w:rFonts w:asciiTheme="minorEastAsia" w:hAnsiTheme="minorEastAsia" w:hint="eastAsia"/>
          <w:sz w:val="24"/>
          <w:szCs w:val="24"/>
        </w:rPr>
        <w:t>令和３年度からの総額１５兆円規模の「防災・減災、国土強靱化のための５か年加速化対策」を計画的かつ効果的に実行すると訴えさせて頂きました。</w:t>
      </w:r>
    </w:p>
    <w:p w14:paraId="219F0AC4" w14:textId="77777777" w:rsidR="007A3871" w:rsidRDefault="00862C76" w:rsidP="008F7283">
      <w:pPr>
        <w:spacing w:line="0" w:lineRule="atLeast"/>
        <w:ind w:firstLineChars="100" w:firstLine="240"/>
        <w:rPr>
          <w:rFonts w:asciiTheme="minorEastAsia" w:hAnsiTheme="minorEastAsia"/>
          <w:sz w:val="24"/>
          <w:szCs w:val="24"/>
        </w:rPr>
      </w:pPr>
      <w:r>
        <w:rPr>
          <w:rFonts w:asciiTheme="minorEastAsia" w:hAnsiTheme="minorEastAsia" w:hint="eastAsia"/>
          <w:sz w:val="24"/>
          <w:szCs w:val="24"/>
        </w:rPr>
        <w:t>今般、</w:t>
      </w:r>
      <w:r w:rsidR="008F7283">
        <w:rPr>
          <w:rFonts w:asciiTheme="minorEastAsia" w:hAnsiTheme="minorEastAsia" w:hint="eastAsia"/>
          <w:sz w:val="24"/>
          <w:szCs w:val="24"/>
        </w:rPr>
        <w:t>国におきましても</w:t>
      </w:r>
      <w:r w:rsidR="008F7283" w:rsidRPr="008F7283">
        <w:rPr>
          <w:rFonts w:asciiTheme="minorEastAsia" w:hAnsiTheme="minorEastAsia" w:hint="eastAsia"/>
          <w:sz w:val="24"/>
          <w:szCs w:val="24"/>
        </w:rPr>
        <w:t>災害に屈しない強靱な国土づくりを進めるため、「防災・減災、国土強靱化のための５か年加速化対策」に基づき、流域治水対策や災害に強い交通ネットワーク・ライフラインの構築、予防保全の考え方に基づく老朽化対策</w:t>
      </w:r>
      <w:r>
        <w:rPr>
          <w:rFonts w:asciiTheme="minorEastAsia" w:hAnsiTheme="minorEastAsia" w:hint="eastAsia"/>
          <w:sz w:val="24"/>
          <w:szCs w:val="24"/>
        </w:rPr>
        <w:t>、</w:t>
      </w:r>
      <w:r w:rsidR="00CA7804">
        <w:rPr>
          <w:rFonts w:asciiTheme="minorEastAsia" w:hAnsiTheme="minorEastAsia" w:hint="eastAsia"/>
          <w:sz w:val="24"/>
          <w:szCs w:val="24"/>
        </w:rPr>
        <w:t>そして</w:t>
      </w:r>
      <w:r w:rsidR="008F7283" w:rsidRPr="008F7283">
        <w:rPr>
          <w:rFonts w:asciiTheme="minorEastAsia" w:hAnsiTheme="minorEastAsia" w:hint="eastAsia"/>
          <w:sz w:val="24"/>
          <w:szCs w:val="24"/>
        </w:rPr>
        <w:t>インフラ部門のＤＸの推進</w:t>
      </w:r>
      <w:r w:rsidR="00CA7804">
        <w:rPr>
          <w:rFonts w:asciiTheme="minorEastAsia" w:hAnsiTheme="minorEastAsia" w:hint="eastAsia"/>
          <w:sz w:val="24"/>
          <w:szCs w:val="24"/>
        </w:rPr>
        <w:t>等などに約４</w:t>
      </w:r>
      <w:r w:rsidR="00D14614">
        <w:rPr>
          <w:rFonts w:asciiTheme="minorEastAsia" w:hAnsiTheme="minorEastAsia" w:hint="eastAsia"/>
          <w:sz w:val="24"/>
          <w:szCs w:val="24"/>
        </w:rPr>
        <w:t>.</w:t>
      </w:r>
      <w:r w:rsidR="00CA7804">
        <w:rPr>
          <w:rFonts w:asciiTheme="minorEastAsia" w:hAnsiTheme="minorEastAsia" w:hint="eastAsia"/>
          <w:sz w:val="24"/>
          <w:szCs w:val="24"/>
        </w:rPr>
        <w:t>６兆円規模の</w:t>
      </w:r>
      <w:r>
        <w:rPr>
          <w:rFonts w:asciiTheme="minorEastAsia" w:hAnsiTheme="minorEastAsia" w:hint="eastAsia"/>
          <w:sz w:val="24"/>
          <w:szCs w:val="24"/>
        </w:rPr>
        <w:t>予算立てをしています。</w:t>
      </w:r>
    </w:p>
    <w:p w14:paraId="1721F7C5" w14:textId="116DB888" w:rsidR="000D3F47" w:rsidRDefault="00862C76" w:rsidP="008F7283">
      <w:pPr>
        <w:spacing w:line="0" w:lineRule="atLeast"/>
        <w:ind w:firstLineChars="100" w:firstLine="240"/>
        <w:rPr>
          <w:rFonts w:asciiTheme="minorEastAsia" w:hAnsiTheme="minorEastAsia"/>
          <w:sz w:val="24"/>
          <w:szCs w:val="24"/>
        </w:rPr>
      </w:pPr>
      <w:r>
        <w:rPr>
          <w:rFonts w:asciiTheme="minorEastAsia" w:hAnsiTheme="minorEastAsia" w:hint="eastAsia"/>
          <w:sz w:val="24"/>
          <w:szCs w:val="24"/>
        </w:rPr>
        <w:t>それを受け</w:t>
      </w:r>
      <w:r w:rsidR="001E16F9">
        <w:rPr>
          <w:rFonts w:asciiTheme="minorEastAsia" w:hAnsiTheme="minorEastAsia" w:hint="eastAsia"/>
          <w:sz w:val="24"/>
          <w:szCs w:val="24"/>
        </w:rPr>
        <w:t>、</w:t>
      </w:r>
      <w:r w:rsidR="007A3871">
        <w:rPr>
          <w:rFonts w:asciiTheme="minorEastAsia" w:hAnsiTheme="minorEastAsia" w:hint="eastAsia"/>
          <w:sz w:val="24"/>
          <w:szCs w:val="24"/>
        </w:rPr>
        <w:t>県においても</w:t>
      </w:r>
      <w:r w:rsidR="005E346F" w:rsidRPr="005E346F">
        <w:rPr>
          <w:rFonts w:asciiTheme="minorEastAsia" w:hAnsiTheme="minorEastAsia" w:hint="eastAsia"/>
          <w:sz w:val="24"/>
          <w:szCs w:val="24"/>
        </w:rPr>
        <w:t>農地防災、道路改良</w:t>
      </w:r>
      <w:r w:rsidR="005D230B">
        <w:rPr>
          <w:rFonts w:asciiTheme="minorEastAsia" w:hAnsiTheme="minorEastAsia" w:hint="eastAsia"/>
          <w:sz w:val="24"/>
          <w:szCs w:val="24"/>
        </w:rPr>
        <w:t>、土砂災害対策などに１８６億円</w:t>
      </w:r>
      <w:r w:rsidR="00437A16">
        <w:rPr>
          <w:rFonts w:asciiTheme="minorEastAsia" w:hAnsiTheme="minorEastAsia" w:hint="eastAsia"/>
          <w:sz w:val="24"/>
          <w:szCs w:val="24"/>
        </w:rPr>
        <w:t>強</w:t>
      </w:r>
      <w:r w:rsidR="001E16F9">
        <w:rPr>
          <w:rFonts w:asciiTheme="minorEastAsia" w:hAnsiTheme="minorEastAsia" w:hint="eastAsia"/>
          <w:sz w:val="24"/>
          <w:szCs w:val="24"/>
        </w:rPr>
        <w:t>を計上されたこと</w:t>
      </w:r>
      <w:r w:rsidR="00D14614">
        <w:rPr>
          <w:rFonts w:asciiTheme="minorEastAsia" w:hAnsiTheme="minorEastAsia" w:hint="eastAsia"/>
          <w:sz w:val="24"/>
          <w:szCs w:val="24"/>
        </w:rPr>
        <w:t>は、時機を得た</w:t>
      </w:r>
      <w:r w:rsidR="001E16F9">
        <w:rPr>
          <w:rFonts w:asciiTheme="minorEastAsia" w:hAnsiTheme="minorEastAsia" w:hint="eastAsia"/>
          <w:sz w:val="24"/>
          <w:szCs w:val="24"/>
        </w:rPr>
        <w:t>ものと</w:t>
      </w:r>
      <w:r w:rsidR="0097775F">
        <w:rPr>
          <w:rFonts w:asciiTheme="minorEastAsia" w:hAnsiTheme="minorEastAsia" w:hint="eastAsia"/>
          <w:sz w:val="24"/>
          <w:szCs w:val="24"/>
        </w:rPr>
        <w:t>評価しています</w:t>
      </w:r>
      <w:r w:rsidR="007A29A1">
        <w:rPr>
          <w:rFonts w:asciiTheme="minorEastAsia" w:hAnsiTheme="minorEastAsia" w:hint="eastAsia"/>
          <w:sz w:val="24"/>
          <w:szCs w:val="24"/>
        </w:rPr>
        <w:t>。</w:t>
      </w:r>
    </w:p>
    <w:p w14:paraId="4A628058" w14:textId="6A6309A4" w:rsidR="007A29A1" w:rsidRDefault="001E16F9" w:rsidP="008F7283">
      <w:pPr>
        <w:spacing w:line="0" w:lineRule="atLeast"/>
        <w:ind w:firstLineChars="100" w:firstLine="240"/>
        <w:rPr>
          <w:rFonts w:asciiTheme="minorEastAsia" w:hAnsiTheme="minorEastAsia"/>
          <w:sz w:val="24"/>
          <w:szCs w:val="24"/>
        </w:rPr>
      </w:pPr>
      <w:r>
        <w:rPr>
          <w:rFonts w:asciiTheme="minorEastAsia" w:hAnsiTheme="minorEastAsia" w:hint="eastAsia"/>
          <w:sz w:val="24"/>
          <w:szCs w:val="24"/>
        </w:rPr>
        <w:t>我々も</w:t>
      </w:r>
      <w:r w:rsidR="007A29A1">
        <w:rPr>
          <w:rFonts w:asciiTheme="minorEastAsia" w:hAnsiTheme="minorEastAsia" w:hint="eastAsia"/>
          <w:sz w:val="24"/>
          <w:szCs w:val="24"/>
        </w:rPr>
        <w:t>今定例会に提出</w:t>
      </w:r>
      <w:r>
        <w:rPr>
          <w:rFonts w:asciiTheme="minorEastAsia" w:hAnsiTheme="minorEastAsia" w:hint="eastAsia"/>
          <w:sz w:val="24"/>
          <w:szCs w:val="24"/>
        </w:rPr>
        <w:t>された議案</w:t>
      </w:r>
      <w:r w:rsidR="007A29A1">
        <w:rPr>
          <w:rFonts w:asciiTheme="minorEastAsia" w:hAnsiTheme="minorEastAsia" w:hint="eastAsia"/>
          <w:sz w:val="24"/>
          <w:szCs w:val="24"/>
        </w:rPr>
        <w:t>、そして本日、追加上程された補正予算案に対</w:t>
      </w:r>
      <w:r>
        <w:rPr>
          <w:rFonts w:asciiTheme="minorEastAsia" w:hAnsiTheme="minorEastAsia" w:hint="eastAsia"/>
          <w:sz w:val="24"/>
          <w:szCs w:val="24"/>
        </w:rPr>
        <w:t>し、</w:t>
      </w:r>
      <w:r w:rsidR="007A29A1">
        <w:rPr>
          <w:rFonts w:asciiTheme="minorEastAsia" w:hAnsiTheme="minorEastAsia" w:hint="eastAsia"/>
          <w:sz w:val="24"/>
          <w:szCs w:val="24"/>
        </w:rPr>
        <w:t>活発</w:t>
      </w:r>
      <w:r>
        <w:rPr>
          <w:rFonts w:asciiTheme="minorEastAsia" w:hAnsiTheme="minorEastAsia" w:hint="eastAsia"/>
          <w:sz w:val="24"/>
          <w:szCs w:val="24"/>
        </w:rPr>
        <w:t>な議論を行い</w:t>
      </w:r>
      <w:r w:rsidR="007A29A1">
        <w:rPr>
          <w:rFonts w:asciiTheme="minorEastAsia" w:hAnsiTheme="minorEastAsia" w:hint="eastAsia"/>
          <w:sz w:val="24"/>
          <w:szCs w:val="24"/>
        </w:rPr>
        <w:t>、県民の皆様に生活の安心安全を</w:t>
      </w:r>
      <w:r w:rsidR="00AC7672">
        <w:rPr>
          <w:rFonts w:asciiTheme="minorEastAsia" w:hAnsiTheme="minorEastAsia" w:hint="eastAsia"/>
          <w:sz w:val="24"/>
          <w:szCs w:val="24"/>
        </w:rPr>
        <w:t>届けて参ることを約束して、代表質問を終わらせていただきます。</w:t>
      </w:r>
    </w:p>
    <w:p w14:paraId="08665059" w14:textId="77777777" w:rsidR="00AF00F5" w:rsidRPr="00D7079A" w:rsidRDefault="00AF00F5" w:rsidP="00D7079A">
      <w:pPr>
        <w:pStyle w:val="a7"/>
        <w:spacing w:line="0" w:lineRule="atLeast"/>
        <w:ind w:leftChars="0" w:left="210" w:firstLineChars="100" w:firstLine="240"/>
        <w:rPr>
          <w:rFonts w:asciiTheme="minorEastAsia" w:hAnsiTheme="minorEastAsia"/>
          <w:sz w:val="24"/>
          <w:szCs w:val="24"/>
        </w:rPr>
      </w:pPr>
    </w:p>
    <w:sectPr w:rsidR="00AF00F5" w:rsidRPr="00D7079A" w:rsidSect="00CD476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9597A" w14:textId="77777777" w:rsidR="00100D9B" w:rsidRDefault="00100D9B" w:rsidP="00E66957">
      <w:r>
        <w:separator/>
      </w:r>
    </w:p>
  </w:endnote>
  <w:endnote w:type="continuationSeparator" w:id="0">
    <w:p w14:paraId="3584402A" w14:textId="77777777" w:rsidR="00100D9B" w:rsidRDefault="00100D9B" w:rsidP="00E66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D1895" w14:textId="77777777" w:rsidR="00100D9B" w:rsidRDefault="00100D9B" w:rsidP="00E66957">
      <w:r>
        <w:separator/>
      </w:r>
    </w:p>
  </w:footnote>
  <w:footnote w:type="continuationSeparator" w:id="0">
    <w:p w14:paraId="41CA69CF" w14:textId="77777777" w:rsidR="00100D9B" w:rsidRDefault="00100D9B" w:rsidP="00E669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757CD4"/>
    <w:multiLevelType w:val="hybridMultilevel"/>
    <w:tmpl w:val="4F40DF76"/>
    <w:lvl w:ilvl="0" w:tplc="6862E47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83422A0"/>
    <w:multiLevelType w:val="hybridMultilevel"/>
    <w:tmpl w:val="B658C11E"/>
    <w:lvl w:ilvl="0" w:tplc="8A847C44">
      <w:numFmt w:val="bullet"/>
      <w:lvlText w:val="●"/>
      <w:lvlJc w:val="left"/>
      <w:pPr>
        <w:ind w:left="502"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0F3"/>
    <w:rsid w:val="00006EBC"/>
    <w:rsid w:val="000126EB"/>
    <w:rsid w:val="00012EAF"/>
    <w:rsid w:val="000211AD"/>
    <w:rsid w:val="00022EA8"/>
    <w:rsid w:val="00025109"/>
    <w:rsid w:val="000279F7"/>
    <w:rsid w:val="0008531A"/>
    <w:rsid w:val="000A23BD"/>
    <w:rsid w:val="000A4184"/>
    <w:rsid w:val="000B58D5"/>
    <w:rsid w:val="000D0734"/>
    <w:rsid w:val="000D3F47"/>
    <w:rsid w:val="00100D9B"/>
    <w:rsid w:val="00125C9A"/>
    <w:rsid w:val="00142251"/>
    <w:rsid w:val="001442BA"/>
    <w:rsid w:val="00147898"/>
    <w:rsid w:val="001500C6"/>
    <w:rsid w:val="00153B8A"/>
    <w:rsid w:val="00163484"/>
    <w:rsid w:val="00192625"/>
    <w:rsid w:val="001A3F92"/>
    <w:rsid w:val="001B2CF6"/>
    <w:rsid w:val="001C5F4B"/>
    <w:rsid w:val="001E1452"/>
    <w:rsid w:val="001E16F9"/>
    <w:rsid w:val="00205DEC"/>
    <w:rsid w:val="00223029"/>
    <w:rsid w:val="00233101"/>
    <w:rsid w:val="00246320"/>
    <w:rsid w:val="00270A94"/>
    <w:rsid w:val="00286BD1"/>
    <w:rsid w:val="00296618"/>
    <w:rsid w:val="002A01D1"/>
    <w:rsid w:val="002A3CD2"/>
    <w:rsid w:val="002A6CE3"/>
    <w:rsid w:val="002B3C7D"/>
    <w:rsid w:val="00303318"/>
    <w:rsid w:val="00316F88"/>
    <w:rsid w:val="00331AAC"/>
    <w:rsid w:val="00344844"/>
    <w:rsid w:val="003570C9"/>
    <w:rsid w:val="003628B3"/>
    <w:rsid w:val="003C0F8D"/>
    <w:rsid w:val="003C2028"/>
    <w:rsid w:val="003D72B3"/>
    <w:rsid w:val="00437A16"/>
    <w:rsid w:val="00476A17"/>
    <w:rsid w:val="00482A9C"/>
    <w:rsid w:val="004967C5"/>
    <w:rsid w:val="004A3C35"/>
    <w:rsid w:val="004A7310"/>
    <w:rsid w:val="004C6C6D"/>
    <w:rsid w:val="004D67E5"/>
    <w:rsid w:val="004E727B"/>
    <w:rsid w:val="00507E26"/>
    <w:rsid w:val="00522D11"/>
    <w:rsid w:val="00522E82"/>
    <w:rsid w:val="005354B4"/>
    <w:rsid w:val="00540004"/>
    <w:rsid w:val="00543669"/>
    <w:rsid w:val="00543A26"/>
    <w:rsid w:val="005531E9"/>
    <w:rsid w:val="005561E8"/>
    <w:rsid w:val="0057367A"/>
    <w:rsid w:val="005947E6"/>
    <w:rsid w:val="005A3663"/>
    <w:rsid w:val="005B193F"/>
    <w:rsid w:val="005B4E4A"/>
    <w:rsid w:val="005C560B"/>
    <w:rsid w:val="005D230B"/>
    <w:rsid w:val="005E346F"/>
    <w:rsid w:val="005E7869"/>
    <w:rsid w:val="005E79BE"/>
    <w:rsid w:val="00623894"/>
    <w:rsid w:val="00640FBF"/>
    <w:rsid w:val="00664F54"/>
    <w:rsid w:val="00665DCD"/>
    <w:rsid w:val="00671075"/>
    <w:rsid w:val="0067648B"/>
    <w:rsid w:val="006C2316"/>
    <w:rsid w:val="006C766E"/>
    <w:rsid w:val="006E6F20"/>
    <w:rsid w:val="006F4049"/>
    <w:rsid w:val="007111B1"/>
    <w:rsid w:val="00745A4E"/>
    <w:rsid w:val="007464E9"/>
    <w:rsid w:val="0074734D"/>
    <w:rsid w:val="00752B03"/>
    <w:rsid w:val="00761DB2"/>
    <w:rsid w:val="007740F3"/>
    <w:rsid w:val="00775F9A"/>
    <w:rsid w:val="007A29A1"/>
    <w:rsid w:val="007A3871"/>
    <w:rsid w:val="007D0F57"/>
    <w:rsid w:val="007D29C8"/>
    <w:rsid w:val="007D42FD"/>
    <w:rsid w:val="007F3292"/>
    <w:rsid w:val="007F4675"/>
    <w:rsid w:val="008302C5"/>
    <w:rsid w:val="008442CE"/>
    <w:rsid w:val="00861969"/>
    <w:rsid w:val="00862C76"/>
    <w:rsid w:val="0087478D"/>
    <w:rsid w:val="00880CE4"/>
    <w:rsid w:val="00882244"/>
    <w:rsid w:val="00892B55"/>
    <w:rsid w:val="00893FE4"/>
    <w:rsid w:val="00897229"/>
    <w:rsid w:val="008F4394"/>
    <w:rsid w:val="008F7283"/>
    <w:rsid w:val="009210D1"/>
    <w:rsid w:val="00924FDD"/>
    <w:rsid w:val="00963DB5"/>
    <w:rsid w:val="0097775F"/>
    <w:rsid w:val="00987B94"/>
    <w:rsid w:val="009B26AC"/>
    <w:rsid w:val="009D799A"/>
    <w:rsid w:val="00A33BD6"/>
    <w:rsid w:val="00A36AC0"/>
    <w:rsid w:val="00A447C3"/>
    <w:rsid w:val="00A62D75"/>
    <w:rsid w:val="00A855DE"/>
    <w:rsid w:val="00A96B1E"/>
    <w:rsid w:val="00AA3D1D"/>
    <w:rsid w:val="00AC7672"/>
    <w:rsid w:val="00AF00F5"/>
    <w:rsid w:val="00B3066F"/>
    <w:rsid w:val="00B33A39"/>
    <w:rsid w:val="00B51CED"/>
    <w:rsid w:val="00B72A1B"/>
    <w:rsid w:val="00B97905"/>
    <w:rsid w:val="00BA4B62"/>
    <w:rsid w:val="00BA6486"/>
    <w:rsid w:val="00BB3E9D"/>
    <w:rsid w:val="00BC27C7"/>
    <w:rsid w:val="00BE247C"/>
    <w:rsid w:val="00BF7405"/>
    <w:rsid w:val="00C50045"/>
    <w:rsid w:val="00C54CD9"/>
    <w:rsid w:val="00C7258E"/>
    <w:rsid w:val="00C97C03"/>
    <w:rsid w:val="00CA0DB6"/>
    <w:rsid w:val="00CA7804"/>
    <w:rsid w:val="00CC59C2"/>
    <w:rsid w:val="00CD476A"/>
    <w:rsid w:val="00CF0416"/>
    <w:rsid w:val="00CF69D2"/>
    <w:rsid w:val="00D06CA4"/>
    <w:rsid w:val="00D14614"/>
    <w:rsid w:val="00D26DE9"/>
    <w:rsid w:val="00D31A46"/>
    <w:rsid w:val="00D34877"/>
    <w:rsid w:val="00D55CAD"/>
    <w:rsid w:val="00D7079A"/>
    <w:rsid w:val="00DA2BDD"/>
    <w:rsid w:val="00DF5EA7"/>
    <w:rsid w:val="00E04F6B"/>
    <w:rsid w:val="00E17578"/>
    <w:rsid w:val="00E17B1A"/>
    <w:rsid w:val="00E20C3C"/>
    <w:rsid w:val="00E2282D"/>
    <w:rsid w:val="00E25F95"/>
    <w:rsid w:val="00E2725A"/>
    <w:rsid w:val="00E327DB"/>
    <w:rsid w:val="00E46CE7"/>
    <w:rsid w:val="00E61F05"/>
    <w:rsid w:val="00E66957"/>
    <w:rsid w:val="00E74445"/>
    <w:rsid w:val="00E777B3"/>
    <w:rsid w:val="00E9435F"/>
    <w:rsid w:val="00EA2789"/>
    <w:rsid w:val="00EC0C6C"/>
    <w:rsid w:val="00F26A8C"/>
    <w:rsid w:val="00F6548F"/>
    <w:rsid w:val="00F80A6A"/>
    <w:rsid w:val="00F871C5"/>
    <w:rsid w:val="00F92F60"/>
    <w:rsid w:val="00FA1E53"/>
    <w:rsid w:val="00FB4A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B276CDC"/>
  <w15:chartTrackingRefBased/>
  <w15:docId w15:val="{41FDA364-1676-4462-849F-B0DD988B6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6957"/>
    <w:pPr>
      <w:tabs>
        <w:tab w:val="center" w:pos="4252"/>
        <w:tab w:val="right" w:pos="8504"/>
      </w:tabs>
      <w:snapToGrid w:val="0"/>
    </w:pPr>
  </w:style>
  <w:style w:type="character" w:customStyle="1" w:styleId="a4">
    <w:name w:val="ヘッダー (文字)"/>
    <w:basedOn w:val="a0"/>
    <w:link w:val="a3"/>
    <w:uiPriority w:val="99"/>
    <w:rsid w:val="00E66957"/>
  </w:style>
  <w:style w:type="paragraph" w:styleId="a5">
    <w:name w:val="footer"/>
    <w:basedOn w:val="a"/>
    <w:link w:val="a6"/>
    <w:uiPriority w:val="99"/>
    <w:unhideWhenUsed/>
    <w:rsid w:val="00E66957"/>
    <w:pPr>
      <w:tabs>
        <w:tab w:val="center" w:pos="4252"/>
        <w:tab w:val="right" w:pos="8504"/>
      </w:tabs>
      <w:snapToGrid w:val="0"/>
    </w:pPr>
  </w:style>
  <w:style w:type="character" w:customStyle="1" w:styleId="a6">
    <w:name w:val="フッター (文字)"/>
    <w:basedOn w:val="a0"/>
    <w:link w:val="a5"/>
    <w:uiPriority w:val="99"/>
    <w:rsid w:val="00E66957"/>
  </w:style>
  <w:style w:type="paragraph" w:styleId="a7">
    <w:name w:val="List Paragraph"/>
    <w:basedOn w:val="a"/>
    <w:uiPriority w:val="34"/>
    <w:qFormat/>
    <w:rsid w:val="00B97905"/>
    <w:pPr>
      <w:ind w:leftChars="400" w:left="840"/>
    </w:pPr>
  </w:style>
  <w:style w:type="paragraph" w:styleId="a8">
    <w:name w:val="Date"/>
    <w:basedOn w:val="a"/>
    <w:next w:val="a"/>
    <w:link w:val="a9"/>
    <w:uiPriority w:val="99"/>
    <w:semiHidden/>
    <w:unhideWhenUsed/>
    <w:rsid w:val="00E04F6B"/>
  </w:style>
  <w:style w:type="character" w:customStyle="1" w:styleId="a9">
    <w:name w:val="日付 (文字)"/>
    <w:basedOn w:val="a0"/>
    <w:link w:val="a8"/>
    <w:uiPriority w:val="99"/>
    <w:semiHidden/>
    <w:rsid w:val="00E04F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8</Pages>
  <Words>1285</Words>
  <Characters>7330</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曽田 聡</dc:creator>
  <cp:keywords/>
  <dc:description/>
  <cp:lastModifiedBy>曽田 聡</cp:lastModifiedBy>
  <cp:revision>13</cp:revision>
  <cp:lastPrinted>2021-12-03T00:58:00Z</cp:lastPrinted>
  <dcterms:created xsi:type="dcterms:W3CDTF">2021-11-30T05:17:00Z</dcterms:created>
  <dcterms:modified xsi:type="dcterms:W3CDTF">2021-12-05T04:18:00Z</dcterms:modified>
</cp:coreProperties>
</file>